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29A" w:rsidRDefault="00FB729A">
      <w:pPr>
        <w:spacing w:line="324" w:lineRule="exact"/>
        <w:rPr>
          <w:sz w:val="24"/>
          <w:szCs w:val="24"/>
        </w:rPr>
      </w:pPr>
    </w:p>
    <w:p w:rsidR="00FB729A" w:rsidRDefault="00E60F78">
      <w:pPr>
        <w:ind w:right="-699"/>
        <w:jc w:val="center"/>
        <w:rPr>
          <w:sz w:val="20"/>
          <w:szCs w:val="20"/>
        </w:rPr>
      </w:pPr>
      <w:r>
        <w:rPr>
          <w:rFonts w:eastAsia="Times New Roman"/>
          <w:sz w:val="28"/>
          <w:szCs w:val="28"/>
        </w:rPr>
        <w:t>Департамент образования Белгородской области</w:t>
      </w:r>
    </w:p>
    <w:p w:rsidR="00FB729A" w:rsidRDefault="00E60F78">
      <w:pPr>
        <w:ind w:right="-699"/>
        <w:jc w:val="center"/>
        <w:rPr>
          <w:sz w:val="20"/>
          <w:szCs w:val="20"/>
        </w:rPr>
      </w:pPr>
      <w:r>
        <w:rPr>
          <w:rFonts w:eastAsia="Times New Roman"/>
          <w:sz w:val="28"/>
          <w:szCs w:val="28"/>
        </w:rPr>
        <w:t>Областное государственное автономное образовательное учреждение</w:t>
      </w:r>
    </w:p>
    <w:p w:rsidR="00FB729A" w:rsidRDefault="00E60F78">
      <w:pPr>
        <w:ind w:right="-699"/>
        <w:jc w:val="center"/>
        <w:rPr>
          <w:sz w:val="20"/>
          <w:szCs w:val="20"/>
        </w:rPr>
      </w:pPr>
      <w:r>
        <w:rPr>
          <w:rFonts w:eastAsia="Times New Roman"/>
          <w:sz w:val="28"/>
          <w:szCs w:val="28"/>
        </w:rPr>
        <w:t>дополнительного профессионального образования</w:t>
      </w:r>
    </w:p>
    <w:p w:rsidR="00FB729A" w:rsidRDefault="00E60F78">
      <w:pPr>
        <w:spacing w:line="239" w:lineRule="auto"/>
        <w:ind w:right="-699"/>
        <w:jc w:val="center"/>
        <w:rPr>
          <w:sz w:val="20"/>
          <w:szCs w:val="20"/>
        </w:rPr>
      </w:pPr>
      <w:r>
        <w:rPr>
          <w:rFonts w:eastAsia="Times New Roman"/>
          <w:sz w:val="28"/>
          <w:szCs w:val="28"/>
        </w:rPr>
        <w:t>«Белгородский институт развития образования»</w:t>
      </w: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372" w:lineRule="exact"/>
        <w:rPr>
          <w:sz w:val="24"/>
          <w:szCs w:val="24"/>
        </w:rPr>
      </w:pPr>
    </w:p>
    <w:p w:rsidR="00FB729A" w:rsidRDefault="00E60F78">
      <w:pPr>
        <w:spacing w:line="234" w:lineRule="auto"/>
        <w:ind w:right="-699"/>
        <w:jc w:val="center"/>
        <w:rPr>
          <w:sz w:val="20"/>
          <w:szCs w:val="20"/>
        </w:rPr>
      </w:pPr>
      <w:r>
        <w:rPr>
          <w:rFonts w:eastAsia="Times New Roman"/>
          <w:b/>
          <w:bCs/>
          <w:sz w:val="28"/>
          <w:szCs w:val="28"/>
        </w:rPr>
        <w:t>Методические рекомендации по совершенствованию преподавания предмета «Обществознание» в Белгородской области</w:t>
      </w:r>
    </w:p>
    <w:p w:rsidR="00FB729A" w:rsidRDefault="00FB729A">
      <w:pPr>
        <w:spacing w:line="15" w:lineRule="exact"/>
        <w:rPr>
          <w:sz w:val="24"/>
          <w:szCs w:val="24"/>
        </w:rPr>
      </w:pPr>
    </w:p>
    <w:p w:rsidR="00FB729A" w:rsidRDefault="00E60F78">
      <w:pPr>
        <w:numPr>
          <w:ilvl w:val="0"/>
          <w:numId w:val="1"/>
        </w:numPr>
        <w:tabs>
          <w:tab w:val="left" w:pos="3627"/>
        </w:tabs>
        <w:spacing w:line="235" w:lineRule="auto"/>
        <w:ind w:left="1560" w:right="860" w:firstLine="1851"/>
        <w:rPr>
          <w:rFonts w:eastAsia="Times New Roman"/>
          <w:b/>
          <w:bCs/>
          <w:sz w:val="28"/>
          <w:szCs w:val="28"/>
        </w:rPr>
      </w:pPr>
      <w:r>
        <w:rPr>
          <w:rFonts w:eastAsia="Times New Roman"/>
          <w:b/>
          <w:bCs/>
          <w:sz w:val="28"/>
          <w:szCs w:val="28"/>
        </w:rPr>
        <w:t xml:space="preserve">2017-2018 учебном году, </w:t>
      </w:r>
      <w:proofErr w:type="gramStart"/>
      <w:r>
        <w:rPr>
          <w:rFonts w:eastAsia="Times New Roman"/>
          <w:b/>
          <w:bCs/>
          <w:sz w:val="28"/>
          <w:szCs w:val="28"/>
        </w:rPr>
        <w:t>подготовленные</w:t>
      </w:r>
      <w:proofErr w:type="gramEnd"/>
      <w:r>
        <w:rPr>
          <w:rFonts w:eastAsia="Times New Roman"/>
          <w:b/>
          <w:bCs/>
          <w:sz w:val="28"/>
          <w:szCs w:val="28"/>
        </w:rPr>
        <w:t xml:space="preserve"> на основе анализа типичных ошибок</w:t>
      </w:r>
    </w:p>
    <w:p w:rsidR="00FB729A" w:rsidRDefault="00FB729A">
      <w:pPr>
        <w:spacing w:line="1" w:lineRule="exact"/>
        <w:rPr>
          <w:rFonts w:eastAsia="Times New Roman"/>
          <w:b/>
          <w:bCs/>
          <w:sz w:val="28"/>
          <w:szCs w:val="28"/>
        </w:rPr>
      </w:pPr>
    </w:p>
    <w:p w:rsidR="00FB729A" w:rsidRDefault="00E60F78">
      <w:pPr>
        <w:ind w:left="3360"/>
        <w:rPr>
          <w:rFonts w:eastAsia="Times New Roman"/>
          <w:b/>
          <w:bCs/>
          <w:sz w:val="28"/>
          <w:szCs w:val="28"/>
        </w:rPr>
      </w:pPr>
      <w:r>
        <w:rPr>
          <w:rFonts w:eastAsia="Times New Roman"/>
          <w:b/>
          <w:bCs/>
          <w:sz w:val="28"/>
          <w:szCs w:val="28"/>
        </w:rPr>
        <w:t>участников ЕГЭ 2017 года</w:t>
      </w: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200" w:lineRule="exact"/>
        <w:rPr>
          <w:sz w:val="24"/>
          <w:szCs w:val="24"/>
        </w:rPr>
      </w:pPr>
    </w:p>
    <w:p w:rsidR="00FB729A" w:rsidRDefault="00FB729A">
      <w:pPr>
        <w:spacing w:line="302" w:lineRule="exact"/>
        <w:rPr>
          <w:sz w:val="24"/>
          <w:szCs w:val="24"/>
        </w:rPr>
      </w:pPr>
    </w:p>
    <w:p w:rsidR="00FB729A" w:rsidRDefault="00E60F78">
      <w:pPr>
        <w:tabs>
          <w:tab w:val="left" w:pos="5420"/>
        </w:tabs>
        <w:ind w:left="4060"/>
        <w:rPr>
          <w:sz w:val="20"/>
          <w:szCs w:val="20"/>
        </w:rPr>
      </w:pPr>
      <w:r>
        <w:rPr>
          <w:rFonts w:eastAsia="Times New Roman"/>
          <w:sz w:val="28"/>
          <w:szCs w:val="28"/>
        </w:rPr>
        <w:t>Белгород,</w:t>
      </w:r>
      <w:r>
        <w:rPr>
          <w:sz w:val="20"/>
          <w:szCs w:val="20"/>
        </w:rPr>
        <w:tab/>
      </w:r>
      <w:r>
        <w:rPr>
          <w:rFonts w:eastAsia="Times New Roman"/>
          <w:sz w:val="28"/>
          <w:szCs w:val="28"/>
        </w:rPr>
        <w:t>2017</w:t>
      </w:r>
    </w:p>
    <w:p w:rsidR="00FB729A" w:rsidRDefault="00FB729A">
      <w:pPr>
        <w:sectPr w:rsidR="00FB729A">
          <w:pgSz w:w="12240" w:h="15840"/>
          <w:pgMar w:top="1440" w:right="1440" w:bottom="631" w:left="1440" w:header="0" w:footer="0" w:gutter="0"/>
          <w:cols w:space="720" w:equalWidth="0">
            <w:col w:w="9360"/>
          </w:cols>
        </w:sectPr>
      </w:pPr>
    </w:p>
    <w:p w:rsidR="00FB729A" w:rsidRDefault="00E60F78" w:rsidP="00A75BFD">
      <w:pPr>
        <w:numPr>
          <w:ilvl w:val="0"/>
          <w:numId w:val="2"/>
        </w:numPr>
        <w:tabs>
          <w:tab w:val="left" w:pos="1133"/>
        </w:tabs>
        <w:spacing w:line="234" w:lineRule="auto"/>
        <w:ind w:left="2780" w:right="60" w:hanging="1904"/>
        <w:jc w:val="center"/>
        <w:rPr>
          <w:rFonts w:eastAsia="Times New Roman"/>
          <w:b/>
          <w:bCs/>
          <w:sz w:val="28"/>
          <w:szCs w:val="28"/>
        </w:rPr>
      </w:pPr>
      <w:r>
        <w:rPr>
          <w:rFonts w:eastAsia="Times New Roman"/>
          <w:b/>
          <w:bCs/>
          <w:sz w:val="28"/>
          <w:szCs w:val="28"/>
        </w:rPr>
        <w:lastRenderedPageBreak/>
        <w:t>Характеристика структуры контрольно-измерительных материалов единого государственного экзамена</w:t>
      </w:r>
    </w:p>
    <w:p w:rsidR="00FB729A" w:rsidRDefault="00FB729A" w:rsidP="00A75BFD">
      <w:pPr>
        <w:spacing w:line="2" w:lineRule="exact"/>
        <w:jc w:val="center"/>
        <w:rPr>
          <w:sz w:val="20"/>
          <w:szCs w:val="20"/>
        </w:rPr>
      </w:pPr>
    </w:p>
    <w:p w:rsidR="00FB729A" w:rsidRDefault="00E60F78" w:rsidP="00A75BFD">
      <w:pPr>
        <w:ind w:right="-819"/>
        <w:jc w:val="center"/>
        <w:rPr>
          <w:sz w:val="20"/>
          <w:szCs w:val="20"/>
        </w:rPr>
      </w:pPr>
      <w:r>
        <w:rPr>
          <w:rFonts w:eastAsia="Times New Roman"/>
          <w:b/>
          <w:bCs/>
          <w:sz w:val="28"/>
          <w:szCs w:val="28"/>
        </w:rPr>
        <w:t>по обществознанию в 2016-2017 учебном году</w:t>
      </w:r>
    </w:p>
    <w:p w:rsidR="00FB729A" w:rsidRDefault="00FB729A">
      <w:pPr>
        <w:spacing w:line="330" w:lineRule="exact"/>
        <w:rPr>
          <w:sz w:val="20"/>
          <w:szCs w:val="20"/>
        </w:rPr>
      </w:pPr>
    </w:p>
    <w:p w:rsidR="00FB729A" w:rsidRDefault="00E60F78">
      <w:pPr>
        <w:spacing w:line="237" w:lineRule="auto"/>
        <w:ind w:left="120" w:firstLine="708"/>
        <w:jc w:val="both"/>
        <w:rPr>
          <w:sz w:val="20"/>
          <w:szCs w:val="20"/>
        </w:rPr>
      </w:pPr>
      <w:r>
        <w:rPr>
          <w:rFonts w:eastAsia="Times New Roman"/>
          <w:sz w:val="28"/>
          <w:szCs w:val="28"/>
        </w:rPr>
        <w:t>Содержание единого государственного экзамена по предмету «Обществознание» определяется на основе Федерального компонента государственных стандартов основного общего и среднего (полного) общего образования по обществознанию (приказ Минобразования России от 05.03.2004</w:t>
      </w:r>
    </w:p>
    <w:p w:rsidR="00FB729A" w:rsidRDefault="00FB729A">
      <w:pPr>
        <w:spacing w:line="17" w:lineRule="exact"/>
        <w:rPr>
          <w:sz w:val="20"/>
          <w:szCs w:val="20"/>
        </w:rPr>
      </w:pPr>
    </w:p>
    <w:p w:rsidR="00FB729A" w:rsidRDefault="00E60F78">
      <w:pPr>
        <w:numPr>
          <w:ilvl w:val="0"/>
          <w:numId w:val="3"/>
        </w:numPr>
        <w:tabs>
          <w:tab w:val="left" w:pos="470"/>
        </w:tabs>
        <w:spacing w:line="238" w:lineRule="auto"/>
        <w:ind w:left="120"/>
        <w:jc w:val="both"/>
        <w:rPr>
          <w:rFonts w:eastAsia="Times New Roman"/>
          <w:sz w:val="28"/>
          <w:szCs w:val="28"/>
        </w:rPr>
      </w:pPr>
      <w:r>
        <w:rPr>
          <w:rFonts w:eastAsia="Times New Roman"/>
          <w:sz w:val="28"/>
          <w:szCs w:val="28"/>
        </w:rPr>
        <w:t>1089) и рассчитано на выпускников XI классов образовательных организаций, изучавших курс обществознания, отвечающий обязательному минимуму содержания среднего общего образования по обществознанию, по учебно-методическим комплектам, имеющим гриф Министерства образования и науки Российской Федерации.</w:t>
      </w:r>
    </w:p>
    <w:p w:rsidR="00FB729A" w:rsidRDefault="00FB729A">
      <w:pPr>
        <w:spacing w:line="14" w:lineRule="exact"/>
        <w:rPr>
          <w:rFonts w:eastAsia="Times New Roman"/>
          <w:sz w:val="28"/>
          <w:szCs w:val="28"/>
        </w:rPr>
      </w:pPr>
    </w:p>
    <w:p w:rsidR="00FB729A" w:rsidRDefault="00E60F78">
      <w:pPr>
        <w:spacing w:line="234" w:lineRule="auto"/>
        <w:ind w:left="120" w:firstLine="708"/>
        <w:rPr>
          <w:rFonts w:eastAsia="Times New Roman"/>
          <w:sz w:val="28"/>
          <w:szCs w:val="28"/>
        </w:rPr>
      </w:pPr>
      <w:r>
        <w:rPr>
          <w:rFonts w:eastAsia="Times New Roman"/>
          <w:sz w:val="28"/>
          <w:szCs w:val="28"/>
        </w:rPr>
        <w:t>ЕГЭ проводится в соответствии с Федеральным законом от 29.12.2012 № 273-ФЗ «Об образовании в Российской Федерации».</w:t>
      </w:r>
    </w:p>
    <w:p w:rsidR="00FB729A" w:rsidRDefault="00FB729A">
      <w:pPr>
        <w:spacing w:line="15" w:lineRule="exact"/>
        <w:rPr>
          <w:rFonts w:eastAsia="Times New Roman"/>
          <w:sz w:val="28"/>
          <w:szCs w:val="28"/>
        </w:rPr>
      </w:pPr>
    </w:p>
    <w:p w:rsidR="00FB729A" w:rsidRDefault="00E60F78">
      <w:pPr>
        <w:spacing w:line="237" w:lineRule="auto"/>
        <w:ind w:left="120" w:firstLine="708"/>
        <w:jc w:val="both"/>
        <w:rPr>
          <w:rFonts w:eastAsia="Times New Roman"/>
          <w:sz w:val="28"/>
          <w:szCs w:val="28"/>
        </w:rPr>
      </w:pPr>
      <w:r>
        <w:rPr>
          <w:rFonts w:eastAsia="Times New Roman"/>
          <w:sz w:val="28"/>
          <w:szCs w:val="28"/>
        </w:rPr>
        <w:t>Государственная итоговая аттестация в форме Единого государственного экзамена (далее – ЕГЭ) по обществознанию на протяжении ряда лет является массовым экзаменом по выбору (в нем принимают участие около половины выпускников).</w:t>
      </w:r>
    </w:p>
    <w:p w:rsidR="00FB729A" w:rsidRDefault="00FB729A">
      <w:pPr>
        <w:spacing w:line="17" w:lineRule="exact"/>
        <w:rPr>
          <w:rFonts w:eastAsia="Times New Roman"/>
          <w:sz w:val="28"/>
          <w:szCs w:val="28"/>
        </w:rPr>
      </w:pPr>
    </w:p>
    <w:p w:rsidR="00FB729A" w:rsidRDefault="00E60F78">
      <w:pPr>
        <w:spacing w:line="234" w:lineRule="auto"/>
        <w:ind w:left="120" w:firstLine="708"/>
        <w:jc w:val="both"/>
        <w:rPr>
          <w:rFonts w:eastAsia="Times New Roman"/>
          <w:sz w:val="28"/>
          <w:szCs w:val="28"/>
        </w:rPr>
      </w:pPr>
      <w:r>
        <w:rPr>
          <w:rFonts w:eastAsia="Times New Roman"/>
          <w:sz w:val="28"/>
          <w:szCs w:val="28"/>
        </w:rPr>
        <w:t>Основная цель экзамена – оценка качества подготовки выпускников образовательных организаций среднего общего образования по обществознанию.</w:t>
      </w:r>
    </w:p>
    <w:p w:rsidR="00FB729A" w:rsidRDefault="00FB729A">
      <w:pPr>
        <w:spacing w:line="2" w:lineRule="exact"/>
        <w:rPr>
          <w:rFonts w:eastAsia="Times New Roman"/>
          <w:sz w:val="28"/>
          <w:szCs w:val="28"/>
        </w:rPr>
      </w:pPr>
    </w:p>
    <w:p w:rsidR="00FB729A" w:rsidRDefault="00E60F78">
      <w:pPr>
        <w:ind w:left="820"/>
        <w:rPr>
          <w:rFonts w:eastAsia="Times New Roman"/>
          <w:sz w:val="28"/>
          <w:szCs w:val="28"/>
        </w:rPr>
      </w:pPr>
      <w:r>
        <w:rPr>
          <w:rFonts w:eastAsia="Times New Roman"/>
          <w:sz w:val="28"/>
          <w:szCs w:val="28"/>
        </w:rPr>
        <w:t>Объектами проверки выступают элементы содержания, а также умения,</w:t>
      </w:r>
    </w:p>
    <w:p w:rsidR="00FB729A" w:rsidRDefault="00FB729A">
      <w:pPr>
        <w:spacing w:line="13" w:lineRule="exact"/>
        <w:rPr>
          <w:rFonts w:eastAsia="Times New Roman"/>
          <w:sz w:val="28"/>
          <w:szCs w:val="28"/>
        </w:rPr>
      </w:pPr>
    </w:p>
    <w:p w:rsidR="00FB729A" w:rsidRDefault="00E60F78">
      <w:pPr>
        <w:spacing w:line="236" w:lineRule="auto"/>
        <w:ind w:left="120" w:right="20"/>
        <w:jc w:val="both"/>
        <w:rPr>
          <w:rFonts w:eastAsia="Times New Roman"/>
          <w:sz w:val="28"/>
          <w:szCs w:val="28"/>
        </w:rPr>
      </w:pPr>
      <w:r>
        <w:rPr>
          <w:rFonts w:eastAsia="Times New Roman"/>
          <w:sz w:val="28"/>
          <w:szCs w:val="28"/>
        </w:rPr>
        <w:t>способы познавательной деятельности, определенные требованиями Федерального компонента государственного стандарта среднего (полного) общего образования.</w:t>
      </w:r>
    </w:p>
    <w:p w:rsidR="00FB729A" w:rsidRDefault="00FB729A">
      <w:pPr>
        <w:spacing w:line="17" w:lineRule="exact"/>
        <w:rPr>
          <w:rFonts w:eastAsia="Times New Roman"/>
          <w:sz w:val="28"/>
          <w:szCs w:val="28"/>
        </w:rPr>
      </w:pPr>
    </w:p>
    <w:p w:rsidR="00FB729A" w:rsidRDefault="00E60F78">
      <w:pPr>
        <w:spacing w:line="237" w:lineRule="auto"/>
        <w:ind w:left="120" w:firstLine="708"/>
        <w:jc w:val="both"/>
        <w:rPr>
          <w:rFonts w:eastAsia="Times New Roman"/>
          <w:sz w:val="28"/>
          <w:szCs w:val="28"/>
        </w:rPr>
      </w:pPr>
      <w:r>
        <w:rPr>
          <w:rFonts w:eastAsia="Times New Roman"/>
          <w:sz w:val="28"/>
          <w:szCs w:val="28"/>
        </w:rPr>
        <w:t>Для достижения поставленной цели разработан и используется комплекс заданий, различающихся по характеру, направленности, уровню сложности. Он нацелен на дифференцированное выявление уровней подготовки обучающихся по предмету в рамках стандартизированной проверки.</w:t>
      </w:r>
    </w:p>
    <w:p w:rsidR="00FB729A" w:rsidRDefault="00FB729A">
      <w:pPr>
        <w:spacing w:line="14" w:lineRule="exact"/>
        <w:rPr>
          <w:rFonts w:eastAsia="Times New Roman"/>
          <w:sz w:val="28"/>
          <w:szCs w:val="28"/>
        </w:rPr>
      </w:pPr>
    </w:p>
    <w:p w:rsidR="00FB729A" w:rsidRDefault="00E60F78">
      <w:pPr>
        <w:spacing w:line="238" w:lineRule="auto"/>
        <w:ind w:left="120" w:firstLine="708"/>
        <w:jc w:val="both"/>
        <w:rPr>
          <w:rFonts w:eastAsia="Times New Roman"/>
          <w:sz w:val="28"/>
          <w:szCs w:val="28"/>
        </w:rPr>
      </w:pPr>
      <w:r>
        <w:rPr>
          <w:rFonts w:eastAsia="Times New Roman"/>
          <w:sz w:val="28"/>
          <w:szCs w:val="28"/>
        </w:rPr>
        <w:t>Модель экзаменационной работы отражает интегральный характер обществоведческого курса: в совокупности задания охватывают основные разделы курса, базовые положения различных областей обществознания. В результате объектами проверки выступают широкий спектр предметных умений, видов познавательной деятельности и знания об обществе в единстве его сфер и базовых институтов, о социальных качествах личности и об условиях их формирования, о важнейших экономических явлениях и процессах, политике, праве, социальных отношениях, духовной жизни общества.</w:t>
      </w:r>
    </w:p>
    <w:p w:rsidR="00FB729A" w:rsidRDefault="00FB729A">
      <w:pPr>
        <w:spacing w:line="21" w:lineRule="exact"/>
        <w:rPr>
          <w:rFonts w:eastAsia="Times New Roman"/>
          <w:sz w:val="28"/>
          <w:szCs w:val="28"/>
        </w:rPr>
      </w:pPr>
    </w:p>
    <w:p w:rsidR="00FB729A" w:rsidRDefault="00E60F78">
      <w:pPr>
        <w:spacing w:line="238" w:lineRule="auto"/>
        <w:ind w:left="120" w:firstLine="708"/>
        <w:jc w:val="both"/>
        <w:rPr>
          <w:rFonts w:eastAsia="Times New Roman"/>
          <w:sz w:val="28"/>
          <w:szCs w:val="28"/>
        </w:rPr>
      </w:pPr>
      <w:r>
        <w:rPr>
          <w:rFonts w:eastAsia="Times New Roman"/>
          <w:sz w:val="28"/>
          <w:szCs w:val="28"/>
        </w:rPr>
        <w:t>Задания КИМ различаются по характеру и уровню сложности, который определяется способом познавательной деятельности, необходимым для выполнения задания. Выполнение заданий КИМ предполагает осуществление таких интеллектуальных действий, как распознавание, воспроизведение, извлечение, классификация, систематизация, сравнение, конкретизация, применение знаний (по образцу или в новом контексте), объяснение, аргументация, оценивание и др. Задания повышенного и высокого уровней</w:t>
      </w:r>
    </w:p>
    <w:p w:rsidR="00FB729A" w:rsidRDefault="00FB729A">
      <w:pPr>
        <w:sectPr w:rsidR="00FB729A">
          <w:pgSz w:w="12240" w:h="15840"/>
          <w:pgMar w:top="1004" w:right="840" w:bottom="128" w:left="1440" w:header="0" w:footer="0" w:gutter="0"/>
          <w:cols w:space="720" w:equalWidth="0">
            <w:col w:w="9960"/>
          </w:cols>
        </w:sectPr>
      </w:pPr>
    </w:p>
    <w:p w:rsidR="00FB729A" w:rsidRDefault="00E60F78">
      <w:pPr>
        <w:spacing w:line="234" w:lineRule="auto"/>
        <w:ind w:left="120"/>
        <w:rPr>
          <w:sz w:val="20"/>
          <w:szCs w:val="20"/>
        </w:rPr>
      </w:pPr>
      <w:r>
        <w:rPr>
          <w:rFonts w:eastAsia="Times New Roman"/>
          <w:sz w:val="28"/>
          <w:szCs w:val="28"/>
        </w:rPr>
        <w:lastRenderedPageBreak/>
        <w:t>сложности, в отличие от базовых, предполагают, как правило, комплексную по своему характеру познавательную деятельность.</w:t>
      </w:r>
    </w:p>
    <w:p w:rsidR="00FB729A" w:rsidRDefault="00FB729A">
      <w:pPr>
        <w:spacing w:line="2" w:lineRule="exact"/>
        <w:rPr>
          <w:sz w:val="20"/>
          <w:szCs w:val="20"/>
        </w:rPr>
      </w:pPr>
    </w:p>
    <w:p w:rsidR="00FB729A" w:rsidRDefault="00E60F78">
      <w:pPr>
        <w:numPr>
          <w:ilvl w:val="0"/>
          <w:numId w:val="4"/>
        </w:numPr>
        <w:tabs>
          <w:tab w:val="left" w:pos="1160"/>
        </w:tabs>
        <w:ind w:left="1160" w:hanging="332"/>
        <w:rPr>
          <w:rFonts w:eastAsia="Times New Roman"/>
          <w:sz w:val="28"/>
          <w:szCs w:val="28"/>
        </w:rPr>
      </w:pPr>
      <w:r>
        <w:rPr>
          <w:rFonts w:eastAsia="Times New Roman"/>
          <w:sz w:val="28"/>
          <w:szCs w:val="28"/>
        </w:rPr>
        <w:t>основным  принципам  отбора  конкретных  объектов  проверки  следует</w:t>
      </w:r>
    </w:p>
    <w:p w:rsidR="00FB729A" w:rsidRDefault="00E60F78">
      <w:pPr>
        <w:ind w:left="120"/>
        <w:rPr>
          <w:rFonts w:eastAsia="Times New Roman"/>
          <w:sz w:val="28"/>
          <w:szCs w:val="28"/>
        </w:rPr>
      </w:pPr>
      <w:r>
        <w:rPr>
          <w:rFonts w:eastAsia="Times New Roman"/>
          <w:sz w:val="28"/>
          <w:szCs w:val="28"/>
        </w:rPr>
        <w:t>отнести:</w:t>
      </w:r>
    </w:p>
    <w:p w:rsidR="00FB729A" w:rsidRDefault="00E60F78">
      <w:pPr>
        <w:ind w:left="1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включение в КИМ ЕГЭ дидактических единиц и основных умений, формируемых при изучении курса на базовом уровне, за исключением тех, которые определены в стандарте как изучаемые, но не подлежащие проверке в рамках итоговой аттестации, а также требований, соответствие которым не может быть выявлено с помощью используемого инструментария (проектная деятельность, устные презентации и т.п.);</w:t>
      </w:r>
    </w:p>
    <w:p w:rsidR="00FB729A" w:rsidRDefault="00E60F78">
      <w:pPr>
        <w:spacing w:line="239" w:lineRule="auto"/>
        <w:ind w:left="1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постепенная трансформация перечня проверяемых элементов в направлении более полного учета содержания и требований стандарта профильного уровня: выделение дополнительных аспектов, включение новых позиций;</w:t>
      </w:r>
    </w:p>
    <w:p w:rsidR="00FB729A" w:rsidRDefault="00FB729A">
      <w:pPr>
        <w:spacing w:line="5" w:lineRule="exact"/>
        <w:rPr>
          <w:rFonts w:eastAsia="Times New Roman"/>
          <w:sz w:val="28"/>
          <w:szCs w:val="28"/>
        </w:rPr>
      </w:pPr>
    </w:p>
    <w:p w:rsidR="00FB729A" w:rsidRDefault="00E60F78">
      <w:pPr>
        <w:spacing w:line="239" w:lineRule="auto"/>
        <w:ind w:left="1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равномерное представление в КИМ всех содержательных разделов курса с учетом степени их раскрытия в примерных программах и действующих учебниках, рекомендованных (допущенных) Министерством образования и науки к использованию в образовательном процессе в образовательных организациях среднего общего образования на 2015–2016 учебный год;</w:t>
      </w:r>
    </w:p>
    <w:p w:rsidR="00FB729A" w:rsidRDefault="00FB729A">
      <w:pPr>
        <w:spacing w:line="5" w:lineRule="exact"/>
        <w:rPr>
          <w:rFonts w:eastAsia="Times New Roman"/>
          <w:sz w:val="28"/>
          <w:szCs w:val="28"/>
        </w:rPr>
      </w:pPr>
    </w:p>
    <w:p w:rsidR="00FB729A" w:rsidRDefault="00E60F78">
      <w:pPr>
        <w:ind w:left="120" w:right="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соблюдение баланса между формализуемыми элементами знаний и теми компонентами проверки, которые требуют свободно конструируемого ответа.</w:t>
      </w:r>
    </w:p>
    <w:p w:rsidR="00FB729A" w:rsidRDefault="00E60F78">
      <w:pPr>
        <w:numPr>
          <w:ilvl w:val="0"/>
          <w:numId w:val="4"/>
        </w:numPr>
        <w:tabs>
          <w:tab w:val="left" w:pos="1262"/>
        </w:tabs>
        <w:spacing w:line="236" w:lineRule="auto"/>
        <w:ind w:left="120" w:right="20" w:firstLine="708"/>
        <w:jc w:val="both"/>
        <w:rPr>
          <w:rFonts w:eastAsia="Times New Roman"/>
          <w:sz w:val="28"/>
          <w:szCs w:val="28"/>
        </w:rPr>
      </w:pPr>
      <w:r>
        <w:rPr>
          <w:rFonts w:eastAsia="Times New Roman"/>
          <w:sz w:val="28"/>
          <w:szCs w:val="28"/>
        </w:rPr>
        <w:t>основным принципам отбора моделей заданий и формирования структуры КИМ помимо общих требований и подходов к данной модели итоговой аттестации можно отнести:</w:t>
      </w:r>
    </w:p>
    <w:p w:rsidR="00FB729A" w:rsidRDefault="00FB729A">
      <w:pPr>
        <w:spacing w:line="1" w:lineRule="exact"/>
        <w:rPr>
          <w:rFonts w:eastAsia="Times New Roman"/>
          <w:sz w:val="28"/>
          <w:szCs w:val="28"/>
        </w:rPr>
      </w:pPr>
    </w:p>
    <w:p w:rsidR="00FB729A" w:rsidRDefault="00E60F78">
      <w:pPr>
        <w:spacing w:line="239" w:lineRule="auto"/>
        <w:ind w:left="120" w:right="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сочетание форматов заданий, многолетнее использование которых подтвердило их эффективность, с новыми моделями, создающими дополнительные возможности для демонстрации экзаменующимися уровня своей подготовки;</w:t>
      </w:r>
    </w:p>
    <w:p w:rsidR="00FB729A" w:rsidRDefault="00FB729A">
      <w:pPr>
        <w:spacing w:line="4" w:lineRule="exact"/>
        <w:rPr>
          <w:rFonts w:eastAsia="Times New Roman"/>
          <w:sz w:val="28"/>
          <w:szCs w:val="28"/>
        </w:rPr>
      </w:pPr>
    </w:p>
    <w:p w:rsidR="00FB729A" w:rsidRDefault="00E60F78">
      <w:pPr>
        <w:spacing w:line="239" w:lineRule="auto"/>
        <w:ind w:left="1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постепенное увеличение количества заданий, нацеливающих выпускников на применение полученных при изучении курса знаний и умений для анализа типичных социальных ситуаций и распространенных практик;</w:t>
      </w:r>
    </w:p>
    <w:p w:rsidR="00FB729A" w:rsidRDefault="00FB729A">
      <w:pPr>
        <w:spacing w:line="3" w:lineRule="exact"/>
        <w:rPr>
          <w:rFonts w:eastAsia="Times New Roman"/>
          <w:sz w:val="28"/>
          <w:szCs w:val="28"/>
        </w:rPr>
      </w:pPr>
    </w:p>
    <w:p w:rsidR="00FB729A" w:rsidRDefault="00E60F78">
      <w:pPr>
        <w:spacing w:line="239" w:lineRule="auto"/>
        <w:ind w:left="1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использование для проверки основных объектов заданий различных типов и уровней сложности, что позволяет экзаменующемуся более полно продемонстрировать свой уровень овладения данным компонентом содержания, умением, видом познавательной деятельности.</w:t>
      </w:r>
    </w:p>
    <w:p w:rsidR="00FB729A" w:rsidRDefault="00FB729A">
      <w:pPr>
        <w:spacing w:line="18" w:lineRule="exact"/>
        <w:rPr>
          <w:rFonts w:eastAsia="Times New Roman"/>
          <w:sz w:val="28"/>
          <w:szCs w:val="28"/>
        </w:rPr>
      </w:pPr>
    </w:p>
    <w:p w:rsidR="00FB729A" w:rsidRDefault="00E60F78">
      <w:pPr>
        <w:spacing w:line="238" w:lineRule="auto"/>
        <w:ind w:left="120" w:firstLine="708"/>
        <w:jc w:val="both"/>
        <w:rPr>
          <w:rFonts w:eastAsia="Times New Roman"/>
          <w:sz w:val="28"/>
          <w:szCs w:val="28"/>
        </w:rPr>
      </w:pPr>
      <w:r>
        <w:rPr>
          <w:rFonts w:eastAsia="Times New Roman"/>
          <w:sz w:val="28"/>
          <w:szCs w:val="28"/>
        </w:rPr>
        <w:t>Специфика предмета и социально-гуманитарного знания в целом учитывается также при подборе источников информации, используемых в экзаменационной работе. Это, как правило, результаты социологических исследований, неадаптированные тексты из публикаций научно- популярного, социально-философского характера, извлечения из правовых актов. Для заданий на различение суждений, отражающих факты, и оценочных высказываний</w:t>
      </w:r>
    </w:p>
    <w:p w:rsidR="00FB729A" w:rsidRDefault="00FB729A">
      <w:pPr>
        <w:sectPr w:rsidR="00FB729A">
          <w:pgSz w:w="12240" w:h="15840"/>
          <w:pgMar w:top="999" w:right="840" w:bottom="627" w:left="1440" w:header="0" w:footer="0" w:gutter="0"/>
          <w:cols w:space="720" w:equalWidth="0">
            <w:col w:w="9960"/>
          </w:cols>
        </w:sectPr>
      </w:pPr>
    </w:p>
    <w:p w:rsidR="00FB729A" w:rsidRDefault="00E60F78">
      <w:pPr>
        <w:spacing w:line="234" w:lineRule="auto"/>
        <w:ind w:left="120" w:right="20"/>
        <w:jc w:val="both"/>
        <w:rPr>
          <w:rFonts w:eastAsia="Times New Roman"/>
          <w:sz w:val="28"/>
          <w:szCs w:val="28"/>
        </w:rPr>
      </w:pPr>
      <w:r>
        <w:rPr>
          <w:rFonts w:eastAsia="Times New Roman"/>
          <w:sz w:val="28"/>
          <w:szCs w:val="28"/>
        </w:rPr>
        <w:lastRenderedPageBreak/>
        <w:t>конструируются небольшие тексты, по стилю приближенные к информационным сообщениям СМИ.</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Каждый вариант экзаменационной работы состоит из двух частей</w:t>
      </w:r>
      <w:r>
        <w:rPr>
          <w:rFonts w:eastAsia="Times New Roman"/>
          <w:sz w:val="28"/>
          <w:szCs w:val="28"/>
        </w:rPr>
        <w:t xml:space="preserve"> </w:t>
      </w:r>
      <w:r w:rsidRPr="00E60F78">
        <w:rPr>
          <w:rFonts w:eastAsia="Times New Roman"/>
          <w:sz w:val="28"/>
          <w:szCs w:val="28"/>
        </w:rPr>
        <w:t>и включает в себя 29 заданий, различающихся формой и уровнем сложности.</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Часть 1 содержит 20 заданий с кратким ответом.</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В экзаменационной работе предложены следующие разновидности</w:t>
      </w:r>
      <w:r>
        <w:rPr>
          <w:rFonts w:eastAsia="Times New Roman"/>
          <w:sz w:val="28"/>
          <w:szCs w:val="28"/>
        </w:rPr>
        <w:t xml:space="preserve"> </w:t>
      </w:r>
      <w:r w:rsidRPr="00E60F78">
        <w:rPr>
          <w:rFonts w:eastAsia="Times New Roman"/>
          <w:sz w:val="28"/>
          <w:szCs w:val="28"/>
        </w:rPr>
        <w:t>заданий с кратким ответом:</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 xml:space="preserve">– задания на выбор и запись нескольких правильных ответов </w:t>
      </w:r>
      <w:proofErr w:type="gramStart"/>
      <w:r w:rsidRPr="00E60F78">
        <w:rPr>
          <w:rFonts w:eastAsia="Times New Roman"/>
          <w:sz w:val="28"/>
          <w:szCs w:val="28"/>
        </w:rPr>
        <w:t>из</w:t>
      </w:r>
      <w:proofErr w:type="gramEnd"/>
    </w:p>
    <w:p w:rsidR="00E60F78" w:rsidRPr="00E60F78" w:rsidRDefault="00E60F78" w:rsidP="00E60F78">
      <w:pPr>
        <w:spacing w:line="234" w:lineRule="auto"/>
        <w:ind w:left="120" w:right="20"/>
        <w:jc w:val="both"/>
        <w:rPr>
          <w:rFonts w:eastAsia="Times New Roman"/>
          <w:sz w:val="28"/>
          <w:szCs w:val="28"/>
        </w:rPr>
      </w:pPr>
      <w:r w:rsidRPr="00E60F78">
        <w:rPr>
          <w:rFonts w:eastAsia="Times New Roman"/>
          <w:sz w:val="28"/>
          <w:szCs w:val="28"/>
        </w:rPr>
        <w:t>предложенного перечня ответов;</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 задание на выявление структурных элементов понятий с помощью</w:t>
      </w:r>
    </w:p>
    <w:p w:rsidR="00E60F78" w:rsidRPr="00E60F78" w:rsidRDefault="00E60F78" w:rsidP="00E60F78">
      <w:pPr>
        <w:spacing w:line="234" w:lineRule="auto"/>
        <w:ind w:left="120" w:right="20"/>
        <w:jc w:val="both"/>
        <w:rPr>
          <w:rFonts w:eastAsia="Times New Roman"/>
          <w:sz w:val="28"/>
          <w:szCs w:val="28"/>
        </w:rPr>
      </w:pPr>
      <w:r w:rsidRPr="00E60F78">
        <w:rPr>
          <w:rFonts w:eastAsia="Times New Roman"/>
          <w:sz w:val="28"/>
          <w:szCs w:val="28"/>
        </w:rPr>
        <w:t>таблиц;</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 задание на установление соответствия позиций, представленных</w:t>
      </w:r>
    </w:p>
    <w:p w:rsidR="00E60F78" w:rsidRPr="00E60F78" w:rsidRDefault="00E60F78" w:rsidP="00E60F78">
      <w:pPr>
        <w:spacing w:line="234" w:lineRule="auto"/>
        <w:ind w:left="120" w:right="20"/>
        <w:jc w:val="both"/>
        <w:rPr>
          <w:rFonts w:eastAsia="Times New Roman"/>
          <w:sz w:val="28"/>
          <w:szCs w:val="28"/>
        </w:rPr>
      </w:pPr>
      <w:r w:rsidRPr="00E60F78">
        <w:rPr>
          <w:rFonts w:eastAsia="Times New Roman"/>
          <w:sz w:val="28"/>
          <w:szCs w:val="28"/>
        </w:rPr>
        <w:t>в двух множествах;</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 задание на определение терминов и понятий, соответствующих</w:t>
      </w:r>
    </w:p>
    <w:p w:rsidR="00E60F78" w:rsidRPr="00E60F78" w:rsidRDefault="00E60F78" w:rsidP="00E60F78">
      <w:pPr>
        <w:spacing w:line="234" w:lineRule="auto"/>
        <w:ind w:left="120" w:right="20"/>
        <w:jc w:val="both"/>
        <w:rPr>
          <w:rFonts w:eastAsia="Times New Roman"/>
          <w:sz w:val="28"/>
          <w:szCs w:val="28"/>
        </w:rPr>
      </w:pPr>
      <w:r w:rsidRPr="00E60F78">
        <w:rPr>
          <w:rFonts w:eastAsia="Times New Roman"/>
          <w:sz w:val="28"/>
          <w:szCs w:val="28"/>
        </w:rPr>
        <w:t>предлагаемому контексту.</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Ответ на задания части 1 дается соответствующей записью в виде слова</w:t>
      </w:r>
      <w:r>
        <w:rPr>
          <w:rFonts w:eastAsia="Times New Roman"/>
          <w:sz w:val="28"/>
          <w:szCs w:val="28"/>
        </w:rPr>
        <w:t xml:space="preserve"> </w:t>
      </w:r>
      <w:r w:rsidRPr="00E60F78">
        <w:rPr>
          <w:rFonts w:eastAsia="Times New Roman"/>
          <w:sz w:val="28"/>
          <w:szCs w:val="28"/>
        </w:rPr>
        <w:t>(словосочетания) или последовательности цифр, записанных без пробелов</w:t>
      </w:r>
      <w:r>
        <w:rPr>
          <w:rFonts w:eastAsia="Times New Roman"/>
          <w:sz w:val="28"/>
          <w:szCs w:val="28"/>
        </w:rPr>
        <w:t xml:space="preserve"> </w:t>
      </w:r>
      <w:r w:rsidRPr="00E60F78">
        <w:rPr>
          <w:rFonts w:eastAsia="Times New Roman"/>
          <w:sz w:val="28"/>
          <w:szCs w:val="28"/>
        </w:rPr>
        <w:t>и разделительных символов.</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Часть 2 содержит 9 заданий с развернутым ответом. В этих заданиях</w:t>
      </w:r>
      <w:r>
        <w:rPr>
          <w:rFonts w:eastAsia="Times New Roman"/>
          <w:sz w:val="28"/>
          <w:szCs w:val="28"/>
        </w:rPr>
        <w:t xml:space="preserve"> </w:t>
      </w:r>
      <w:r w:rsidRPr="00E60F78">
        <w:rPr>
          <w:rFonts w:eastAsia="Times New Roman"/>
          <w:sz w:val="28"/>
          <w:szCs w:val="28"/>
        </w:rPr>
        <w:t xml:space="preserve">ответ формулируется и записывается </w:t>
      </w:r>
      <w:proofErr w:type="gramStart"/>
      <w:r w:rsidRPr="00E60F78">
        <w:rPr>
          <w:rFonts w:eastAsia="Times New Roman"/>
          <w:sz w:val="28"/>
          <w:szCs w:val="28"/>
        </w:rPr>
        <w:t>экзаменуемым</w:t>
      </w:r>
      <w:proofErr w:type="gramEnd"/>
      <w:r w:rsidRPr="00E60F78">
        <w:rPr>
          <w:rFonts w:eastAsia="Times New Roman"/>
          <w:sz w:val="28"/>
          <w:szCs w:val="28"/>
        </w:rPr>
        <w:t xml:space="preserve"> самостоятельно</w:t>
      </w:r>
      <w:r>
        <w:rPr>
          <w:rFonts w:eastAsia="Times New Roman"/>
          <w:sz w:val="28"/>
          <w:szCs w:val="28"/>
        </w:rPr>
        <w:t xml:space="preserve"> </w:t>
      </w:r>
      <w:r w:rsidRPr="00E60F78">
        <w:rPr>
          <w:rFonts w:eastAsia="Times New Roman"/>
          <w:sz w:val="28"/>
          <w:szCs w:val="28"/>
        </w:rPr>
        <w:t>в развернутой форме. Задания этой части работы нацелены на выявление</w:t>
      </w:r>
      <w:r>
        <w:rPr>
          <w:rFonts w:eastAsia="Times New Roman"/>
          <w:sz w:val="28"/>
          <w:szCs w:val="28"/>
        </w:rPr>
        <w:t xml:space="preserve"> </w:t>
      </w:r>
      <w:r w:rsidRPr="00E60F78">
        <w:rPr>
          <w:rFonts w:eastAsia="Times New Roman"/>
          <w:sz w:val="28"/>
          <w:szCs w:val="28"/>
        </w:rPr>
        <w:t>выпускников, имеющих наиболее высокий уровень обществоведческой</w:t>
      </w:r>
      <w:r>
        <w:rPr>
          <w:rFonts w:eastAsia="Times New Roman"/>
          <w:sz w:val="28"/>
          <w:szCs w:val="28"/>
        </w:rPr>
        <w:t xml:space="preserve"> </w:t>
      </w:r>
      <w:r w:rsidRPr="00E60F78">
        <w:rPr>
          <w:rFonts w:eastAsia="Times New Roman"/>
          <w:sz w:val="28"/>
          <w:szCs w:val="28"/>
        </w:rPr>
        <w:t>подготовки.</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Результаты выполнения заданий части 1 обрабатываются</w:t>
      </w:r>
      <w:r>
        <w:rPr>
          <w:rFonts w:eastAsia="Times New Roman"/>
          <w:sz w:val="28"/>
          <w:szCs w:val="28"/>
        </w:rPr>
        <w:t xml:space="preserve"> </w:t>
      </w:r>
      <w:r w:rsidRPr="00E60F78">
        <w:rPr>
          <w:rFonts w:eastAsia="Times New Roman"/>
          <w:sz w:val="28"/>
          <w:szCs w:val="28"/>
        </w:rPr>
        <w:t>автоматически. Ответы на задания части 2 анализируются и оцениваются</w:t>
      </w:r>
      <w:r>
        <w:rPr>
          <w:rFonts w:eastAsia="Times New Roman"/>
          <w:sz w:val="28"/>
          <w:szCs w:val="28"/>
        </w:rPr>
        <w:t xml:space="preserve"> </w:t>
      </w:r>
      <w:r w:rsidRPr="00E60F78">
        <w:rPr>
          <w:rFonts w:eastAsia="Times New Roman"/>
          <w:sz w:val="28"/>
          <w:szCs w:val="28"/>
        </w:rPr>
        <w:t>экспертами на основе специально разработанных критериев.</w:t>
      </w:r>
    </w:p>
    <w:p w:rsidR="00E60F78" w:rsidRPr="00E60F78" w:rsidRDefault="00E60F78" w:rsidP="00E60F78">
      <w:pPr>
        <w:spacing w:line="234" w:lineRule="auto"/>
        <w:ind w:left="120" w:right="20" w:firstLine="600"/>
        <w:jc w:val="both"/>
        <w:rPr>
          <w:rFonts w:eastAsia="Times New Roman"/>
          <w:sz w:val="28"/>
          <w:szCs w:val="28"/>
        </w:rPr>
      </w:pPr>
      <w:r w:rsidRPr="00E60F78">
        <w:rPr>
          <w:rFonts w:eastAsia="Times New Roman"/>
          <w:sz w:val="28"/>
          <w:szCs w:val="28"/>
        </w:rPr>
        <w:t>Распределение заданий экзаменационной работы по ее частям с учетом</w:t>
      </w:r>
      <w:r>
        <w:rPr>
          <w:rFonts w:eastAsia="Times New Roman"/>
          <w:sz w:val="28"/>
          <w:szCs w:val="28"/>
        </w:rPr>
        <w:t xml:space="preserve"> </w:t>
      </w:r>
      <w:r w:rsidRPr="00E60F78">
        <w:rPr>
          <w:rFonts w:eastAsia="Times New Roman"/>
          <w:sz w:val="28"/>
          <w:szCs w:val="28"/>
        </w:rPr>
        <w:t>максимального первичного балла за выполнение каждой части дается</w:t>
      </w:r>
      <w:r>
        <w:rPr>
          <w:rFonts w:eastAsia="Times New Roman"/>
          <w:sz w:val="28"/>
          <w:szCs w:val="28"/>
        </w:rPr>
        <w:t xml:space="preserve"> </w:t>
      </w:r>
      <w:r w:rsidRPr="00E60F78">
        <w:rPr>
          <w:rFonts w:eastAsia="Times New Roman"/>
          <w:sz w:val="28"/>
          <w:szCs w:val="28"/>
        </w:rPr>
        <w:t xml:space="preserve"> таблице 1.</w:t>
      </w:r>
    </w:p>
    <w:p w:rsidR="00E60F78" w:rsidRPr="00A75BFD" w:rsidRDefault="00E60F78" w:rsidP="00E60F78">
      <w:pPr>
        <w:autoSpaceDE w:val="0"/>
        <w:autoSpaceDN w:val="0"/>
        <w:adjustRightInd w:val="0"/>
        <w:jc w:val="right"/>
        <w:rPr>
          <w:rFonts w:ascii="TimesNewRoman,Italic" w:hAnsi="TimesNewRoman,Italic" w:cs="TimesNewRoman,Italic"/>
          <w:i/>
          <w:iCs/>
          <w:sz w:val="24"/>
          <w:szCs w:val="20"/>
        </w:rPr>
      </w:pPr>
      <w:r w:rsidRPr="00A75BFD">
        <w:rPr>
          <w:rFonts w:ascii="TimesNewRoman,Italic" w:hAnsi="TimesNewRoman,Italic" w:cs="TimesNewRoman,Italic"/>
          <w:i/>
          <w:iCs/>
          <w:sz w:val="24"/>
          <w:szCs w:val="20"/>
        </w:rPr>
        <w:t>Таблица 1</w:t>
      </w:r>
    </w:p>
    <w:p w:rsidR="00E60F78" w:rsidRPr="00A75BFD" w:rsidRDefault="00E60F78" w:rsidP="00E60F78">
      <w:pPr>
        <w:autoSpaceDE w:val="0"/>
        <w:autoSpaceDN w:val="0"/>
        <w:adjustRightInd w:val="0"/>
        <w:jc w:val="right"/>
        <w:rPr>
          <w:rFonts w:ascii="TimesNewRoman,Italic" w:hAnsi="TimesNewRoman,Italic" w:cs="TimesNewRoman,Italic"/>
          <w:i/>
          <w:iCs/>
          <w:sz w:val="24"/>
          <w:szCs w:val="20"/>
        </w:rPr>
      </w:pPr>
      <w:r w:rsidRPr="00A75BFD">
        <w:rPr>
          <w:rFonts w:ascii="TimesNewRoman,Italic" w:hAnsi="TimesNewRoman,Italic" w:cs="TimesNewRoman,Italic"/>
          <w:i/>
          <w:iCs/>
          <w:sz w:val="24"/>
          <w:szCs w:val="20"/>
        </w:rPr>
        <w:t>Распределение заданий по частям экзаменационной работы</w:t>
      </w:r>
    </w:p>
    <w:p w:rsidR="00E60F78" w:rsidRDefault="00E60F78" w:rsidP="00E60F78">
      <w:pPr>
        <w:autoSpaceDE w:val="0"/>
        <w:autoSpaceDN w:val="0"/>
        <w:adjustRightInd w:val="0"/>
        <w:rPr>
          <w:rFonts w:ascii="TimesNewRoman" w:hAnsi="TimesNewRoman" w:cs="TimesNewRoman"/>
          <w:sz w:val="17"/>
          <w:szCs w:val="17"/>
        </w:rPr>
      </w:pPr>
    </w:p>
    <w:tbl>
      <w:tblPr>
        <w:tblStyle w:val="a4"/>
        <w:tblW w:w="0" w:type="auto"/>
        <w:tblLook w:val="04A0"/>
      </w:tblPr>
      <w:tblGrid>
        <w:gridCol w:w="1384"/>
        <w:gridCol w:w="1418"/>
        <w:gridCol w:w="1559"/>
        <w:gridCol w:w="3779"/>
        <w:gridCol w:w="2036"/>
      </w:tblGrid>
      <w:tr w:rsidR="00042AFC" w:rsidRPr="00042AFC" w:rsidTr="00042AFC">
        <w:tc>
          <w:tcPr>
            <w:tcW w:w="1384" w:type="dxa"/>
          </w:tcPr>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Часть</w:t>
            </w:r>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работы</w:t>
            </w:r>
          </w:p>
          <w:p w:rsidR="00042AFC" w:rsidRPr="008A1A73" w:rsidRDefault="00042AFC" w:rsidP="00E60F78">
            <w:pPr>
              <w:autoSpaceDE w:val="0"/>
              <w:autoSpaceDN w:val="0"/>
              <w:adjustRightInd w:val="0"/>
              <w:rPr>
                <w:rFonts w:ascii="TimesNewRoman" w:hAnsi="TimesNewRoman" w:cs="TimesNewRoman"/>
                <w:b/>
                <w:sz w:val="24"/>
                <w:szCs w:val="24"/>
              </w:rPr>
            </w:pPr>
          </w:p>
        </w:tc>
        <w:tc>
          <w:tcPr>
            <w:tcW w:w="1418" w:type="dxa"/>
          </w:tcPr>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Коли-</w:t>
            </w:r>
          </w:p>
          <w:p w:rsidR="00042AFC" w:rsidRPr="008A1A73" w:rsidRDefault="00042AFC" w:rsidP="00042AFC">
            <w:pPr>
              <w:autoSpaceDE w:val="0"/>
              <w:autoSpaceDN w:val="0"/>
              <w:adjustRightInd w:val="0"/>
              <w:rPr>
                <w:rFonts w:ascii="TimesNewRoman" w:hAnsi="TimesNewRoman" w:cs="TimesNewRoman"/>
                <w:b/>
                <w:sz w:val="24"/>
                <w:szCs w:val="24"/>
              </w:rPr>
            </w:pPr>
            <w:proofErr w:type="spellStart"/>
            <w:r w:rsidRPr="008A1A73">
              <w:rPr>
                <w:rFonts w:ascii="TimesNewRoman" w:hAnsi="TimesNewRoman" w:cs="TimesNewRoman"/>
                <w:b/>
                <w:sz w:val="24"/>
                <w:szCs w:val="24"/>
              </w:rPr>
              <w:t>чество</w:t>
            </w:r>
            <w:proofErr w:type="spellEnd"/>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заданий</w:t>
            </w:r>
          </w:p>
          <w:p w:rsidR="00042AFC" w:rsidRPr="008A1A73" w:rsidRDefault="00042AFC" w:rsidP="00E60F78">
            <w:pPr>
              <w:autoSpaceDE w:val="0"/>
              <w:autoSpaceDN w:val="0"/>
              <w:adjustRightInd w:val="0"/>
              <w:rPr>
                <w:rFonts w:ascii="TimesNewRoman" w:hAnsi="TimesNewRoman" w:cs="TimesNewRoman"/>
                <w:b/>
                <w:sz w:val="24"/>
                <w:szCs w:val="24"/>
              </w:rPr>
            </w:pPr>
          </w:p>
        </w:tc>
        <w:tc>
          <w:tcPr>
            <w:tcW w:w="1559" w:type="dxa"/>
          </w:tcPr>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Макси-</w:t>
            </w:r>
          </w:p>
          <w:p w:rsidR="00042AFC" w:rsidRPr="008A1A73" w:rsidRDefault="00042AFC" w:rsidP="00042AFC">
            <w:pPr>
              <w:autoSpaceDE w:val="0"/>
              <w:autoSpaceDN w:val="0"/>
              <w:adjustRightInd w:val="0"/>
              <w:rPr>
                <w:rFonts w:ascii="TimesNewRoman" w:hAnsi="TimesNewRoman" w:cs="TimesNewRoman"/>
                <w:b/>
                <w:sz w:val="24"/>
                <w:szCs w:val="24"/>
              </w:rPr>
            </w:pPr>
            <w:proofErr w:type="spellStart"/>
            <w:r w:rsidRPr="008A1A73">
              <w:rPr>
                <w:rFonts w:ascii="TimesNewRoman" w:hAnsi="TimesNewRoman" w:cs="TimesNewRoman"/>
                <w:b/>
                <w:sz w:val="24"/>
                <w:szCs w:val="24"/>
              </w:rPr>
              <w:t>мальный</w:t>
            </w:r>
            <w:proofErr w:type="spellEnd"/>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первичный</w:t>
            </w:r>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балл</w:t>
            </w:r>
          </w:p>
          <w:p w:rsidR="00042AFC" w:rsidRPr="008A1A73" w:rsidRDefault="00042AFC" w:rsidP="00E60F78">
            <w:pPr>
              <w:autoSpaceDE w:val="0"/>
              <w:autoSpaceDN w:val="0"/>
              <w:adjustRightInd w:val="0"/>
              <w:rPr>
                <w:rFonts w:ascii="TimesNewRoman" w:hAnsi="TimesNewRoman" w:cs="TimesNewRoman"/>
                <w:b/>
                <w:sz w:val="24"/>
                <w:szCs w:val="24"/>
              </w:rPr>
            </w:pPr>
          </w:p>
        </w:tc>
        <w:tc>
          <w:tcPr>
            <w:tcW w:w="3779" w:type="dxa"/>
          </w:tcPr>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 xml:space="preserve">Процент </w:t>
            </w:r>
            <w:proofErr w:type="gramStart"/>
            <w:r w:rsidRPr="008A1A73">
              <w:rPr>
                <w:rFonts w:ascii="TimesNewRoman" w:hAnsi="TimesNewRoman" w:cs="TimesNewRoman"/>
                <w:b/>
                <w:sz w:val="24"/>
                <w:szCs w:val="24"/>
              </w:rPr>
              <w:t>максимального</w:t>
            </w:r>
            <w:proofErr w:type="gramEnd"/>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первичного балла за выполнение</w:t>
            </w:r>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 xml:space="preserve">заданий данной части </w:t>
            </w:r>
            <w:proofErr w:type="gramStart"/>
            <w:r w:rsidRPr="008A1A73">
              <w:rPr>
                <w:rFonts w:ascii="TimesNewRoman" w:hAnsi="TimesNewRoman" w:cs="TimesNewRoman"/>
                <w:b/>
                <w:sz w:val="24"/>
                <w:szCs w:val="24"/>
              </w:rPr>
              <w:t>от</w:t>
            </w:r>
            <w:proofErr w:type="gramEnd"/>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максимального первичного</w:t>
            </w:r>
          </w:p>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балла за всю работу,</w:t>
            </w:r>
          </w:p>
          <w:p w:rsidR="00042AFC" w:rsidRPr="008A1A73" w:rsidRDefault="00042AFC" w:rsidP="00E60F78">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равного 62</w:t>
            </w:r>
          </w:p>
        </w:tc>
        <w:tc>
          <w:tcPr>
            <w:tcW w:w="2036" w:type="dxa"/>
          </w:tcPr>
          <w:p w:rsidR="00042AFC" w:rsidRPr="008A1A73" w:rsidRDefault="00042AFC" w:rsidP="00042AFC">
            <w:pPr>
              <w:autoSpaceDE w:val="0"/>
              <w:autoSpaceDN w:val="0"/>
              <w:adjustRightInd w:val="0"/>
              <w:rPr>
                <w:rFonts w:ascii="TimesNewRoman" w:hAnsi="TimesNewRoman" w:cs="TimesNewRoman"/>
                <w:b/>
                <w:sz w:val="24"/>
                <w:szCs w:val="24"/>
              </w:rPr>
            </w:pPr>
            <w:r w:rsidRPr="008A1A73">
              <w:rPr>
                <w:rFonts w:ascii="TimesNewRoman" w:hAnsi="TimesNewRoman" w:cs="TimesNewRoman"/>
                <w:b/>
                <w:sz w:val="24"/>
                <w:szCs w:val="24"/>
              </w:rPr>
              <w:t>Тип заданий</w:t>
            </w:r>
          </w:p>
          <w:p w:rsidR="00042AFC" w:rsidRPr="008A1A73" w:rsidRDefault="00042AFC" w:rsidP="00E60F78">
            <w:pPr>
              <w:autoSpaceDE w:val="0"/>
              <w:autoSpaceDN w:val="0"/>
              <w:adjustRightInd w:val="0"/>
              <w:rPr>
                <w:rFonts w:ascii="TimesNewRoman" w:hAnsi="TimesNewRoman" w:cs="TimesNewRoman"/>
                <w:b/>
                <w:sz w:val="24"/>
                <w:szCs w:val="24"/>
              </w:rPr>
            </w:pPr>
          </w:p>
        </w:tc>
      </w:tr>
      <w:tr w:rsidR="00042AFC" w:rsidRPr="00042AFC" w:rsidTr="00042AFC">
        <w:trPr>
          <w:trHeight w:val="542"/>
        </w:trPr>
        <w:tc>
          <w:tcPr>
            <w:tcW w:w="1384"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Часть 1</w:t>
            </w:r>
          </w:p>
        </w:tc>
        <w:tc>
          <w:tcPr>
            <w:tcW w:w="1418"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20</w:t>
            </w:r>
          </w:p>
        </w:tc>
        <w:tc>
          <w:tcPr>
            <w:tcW w:w="155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35</w:t>
            </w:r>
          </w:p>
        </w:tc>
        <w:tc>
          <w:tcPr>
            <w:tcW w:w="377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56,5</w:t>
            </w:r>
          </w:p>
        </w:tc>
        <w:tc>
          <w:tcPr>
            <w:tcW w:w="2036" w:type="dxa"/>
          </w:tcPr>
          <w:p w:rsidR="00042AFC" w:rsidRPr="00042AFC" w:rsidRDefault="00042AFC" w:rsidP="00042AFC">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С кратким</w:t>
            </w:r>
          </w:p>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ответом</w:t>
            </w:r>
          </w:p>
        </w:tc>
      </w:tr>
      <w:tr w:rsidR="00042AFC" w:rsidRPr="00042AFC" w:rsidTr="00042AFC">
        <w:tc>
          <w:tcPr>
            <w:tcW w:w="1384"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Часть 2</w:t>
            </w:r>
          </w:p>
        </w:tc>
        <w:tc>
          <w:tcPr>
            <w:tcW w:w="1418"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9</w:t>
            </w:r>
          </w:p>
        </w:tc>
        <w:tc>
          <w:tcPr>
            <w:tcW w:w="155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27</w:t>
            </w:r>
          </w:p>
        </w:tc>
        <w:tc>
          <w:tcPr>
            <w:tcW w:w="377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43,5</w:t>
            </w:r>
          </w:p>
        </w:tc>
        <w:tc>
          <w:tcPr>
            <w:tcW w:w="2036" w:type="dxa"/>
          </w:tcPr>
          <w:p w:rsidR="00042AFC" w:rsidRPr="00042AFC" w:rsidRDefault="00042AFC" w:rsidP="00042AFC">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С развернутым</w:t>
            </w:r>
          </w:p>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ответом</w:t>
            </w:r>
          </w:p>
        </w:tc>
      </w:tr>
      <w:tr w:rsidR="00042AFC" w:rsidRPr="00042AFC" w:rsidTr="00042AFC">
        <w:tc>
          <w:tcPr>
            <w:tcW w:w="1384"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Итого</w:t>
            </w:r>
          </w:p>
        </w:tc>
        <w:tc>
          <w:tcPr>
            <w:tcW w:w="1418"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29</w:t>
            </w:r>
          </w:p>
        </w:tc>
        <w:tc>
          <w:tcPr>
            <w:tcW w:w="155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62</w:t>
            </w:r>
          </w:p>
        </w:tc>
        <w:tc>
          <w:tcPr>
            <w:tcW w:w="3779" w:type="dxa"/>
          </w:tcPr>
          <w:p w:rsidR="00042AFC" w:rsidRPr="00042AFC" w:rsidRDefault="00042AFC" w:rsidP="00E60F78">
            <w:pPr>
              <w:autoSpaceDE w:val="0"/>
              <w:autoSpaceDN w:val="0"/>
              <w:adjustRightInd w:val="0"/>
              <w:rPr>
                <w:rFonts w:ascii="TimesNewRoman" w:hAnsi="TimesNewRoman" w:cs="TimesNewRoman"/>
                <w:sz w:val="24"/>
                <w:szCs w:val="24"/>
              </w:rPr>
            </w:pPr>
            <w:r w:rsidRPr="00042AFC">
              <w:rPr>
                <w:rFonts w:ascii="TimesNewRoman" w:hAnsi="TimesNewRoman" w:cs="TimesNewRoman"/>
                <w:sz w:val="24"/>
                <w:szCs w:val="24"/>
              </w:rPr>
              <w:t>100</w:t>
            </w:r>
          </w:p>
        </w:tc>
        <w:tc>
          <w:tcPr>
            <w:tcW w:w="2036" w:type="dxa"/>
          </w:tcPr>
          <w:p w:rsidR="00042AFC" w:rsidRPr="00042AFC" w:rsidRDefault="00042AFC" w:rsidP="00042AFC">
            <w:pPr>
              <w:autoSpaceDE w:val="0"/>
              <w:autoSpaceDN w:val="0"/>
              <w:adjustRightInd w:val="0"/>
              <w:rPr>
                <w:rFonts w:ascii="TimesNewRoman" w:hAnsi="TimesNewRoman" w:cs="TimesNewRoman"/>
                <w:sz w:val="24"/>
                <w:szCs w:val="24"/>
              </w:rPr>
            </w:pPr>
          </w:p>
        </w:tc>
      </w:tr>
    </w:tbl>
    <w:p w:rsidR="00E60F78" w:rsidRDefault="00E60F78" w:rsidP="00E60F78">
      <w:pPr>
        <w:autoSpaceDE w:val="0"/>
        <w:autoSpaceDN w:val="0"/>
        <w:adjustRightInd w:val="0"/>
        <w:rPr>
          <w:rFonts w:ascii="TimesNewRoman" w:hAnsi="TimesNewRoman" w:cs="TimesNewRoman"/>
          <w:sz w:val="17"/>
          <w:szCs w:val="17"/>
        </w:rPr>
      </w:pPr>
    </w:p>
    <w:p w:rsidR="00E60F78" w:rsidRDefault="00E60F78" w:rsidP="00E60F78">
      <w:pPr>
        <w:autoSpaceDE w:val="0"/>
        <w:autoSpaceDN w:val="0"/>
        <w:adjustRightInd w:val="0"/>
        <w:rPr>
          <w:rFonts w:ascii="TimesNewRoman,Italic" w:hAnsi="TimesNewRoman,Italic" w:cs="TimesNewRoman,Italic"/>
          <w:sz w:val="20"/>
          <w:szCs w:val="20"/>
        </w:rPr>
      </w:pPr>
    </w:p>
    <w:p w:rsidR="00E60F78" w:rsidRDefault="00E60F78">
      <w:pPr>
        <w:spacing w:line="234" w:lineRule="auto"/>
        <w:ind w:left="120" w:right="20"/>
        <w:jc w:val="both"/>
        <w:rPr>
          <w:rFonts w:eastAsia="Times New Roman"/>
          <w:sz w:val="28"/>
          <w:szCs w:val="28"/>
        </w:rPr>
      </w:pPr>
    </w:p>
    <w:p w:rsidR="00E60F78" w:rsidRDefault="00E60F78">
      <w:pPr>
        <w:spacing w:line="234" w:lineRule="auto"/>
        <w:ind w:left="120" w:right="20"/>
        <w:jc w:val="both"/>
        <w:rPr>
          <w:sz w:val="20"/>
          <w:szCs w:val="20"/>
        </w:rPr>
      </w:pPr>
    </w:p>
    <w:p w:rsidR="00FB729A" w:rsidRDefault="00FB729A">
      <w:pPr>
        <w:spacing w:line="16" w:lineRule="exact"/>
        <w:rPr>
          <w:sz w:val="20"/>
          <w:szCs w:val="20"/>
        </w:rPr>
      </w:pPr>
    </w:p>
    <w:p w:rsidR="00FB729A" w:rsidRDefault="00FB729A">
      <w:pPr>
        <w:spacing w:line="4" w:lineRule="exact"/>
        <w:rPr>
          <w:sz w:val="20"/>
          <w:szCs w:val="20"/>
        </w:rPr>
      </w:pPr>
    </w:p>
    <w:p w:rsidR="00FB729A" w:rsidRDefault="008E1EEC">
      <w:pPr>
        <w:spacing w:line="20" w:lineRule="exact"/>
        <w:rPr>
          <w:sz w:val="20"/>
          <w:szCs w:val="20"/>
        </w:rPr>
      </w:pPr>
      <w:r>
        <w:rPr>
          <w:sz w:val="20"/>
          <w:szCs w:val="20"/>
        </w:rPr>
        <w:pict>
          <v:rect id="Shape 1" o:spid="_x0000_s1026" style="position:absolute;margin-left:494.6pt;margin-top:-.7pt;width:.95pt;height:.95pt;z-index:-251658240;visibility:visible;mso-wrap-distance-left:0;mso-wrap-distance-right:0" o:allowincell="f" fillcolor="black" stroked="f"/>
        </w:pict>
      </w:r>
    </w:p>
    <w:p w:rsidR="00FB729A" w:rsidRDefault="00FB729A">
      <w:pPr>
        <w:sectPr w:rsidR="00FB729A">
          <w:pgSz w:w="12240" w:h="15840"/>
          <w:pgMar w:top="999" w:right="840" w:bottom="74" w:left="1440" w:header="0" w:footer="0" w:gutter="0"/>
          <w:cols w:space="720" w:equalWidth="0">
            <w:col w:w="9960"/>
          </w:cols>
        </w:sectPr>
      </w:pPr>
    </w:p>
    <w:p w:rsidR="00FB729A" w:rsidRDefault="00FB729A">
      <w:pPr>
        <w:spacing w:line="6" w:lineRule="exact"/>
        <w:rPr>
          <w:sz w:val="20"/>
          <w:szCs w:val="20"/>
        </w:rPr>
      </w:pPr>
    </w:p>
    <w:p w:rsidR="00FB729A" w:rsidRDefault="00E60F78">
      <w:pPr>
        <w:spacing w:line="234" w:lineRule="auto"/>
        <w:ind w:left="120" w:right="20" w:firstLine="708"/>
        <w:rPr>
          <w:rFonts w:eastAsia="Times New Roman"/>
          <w:sz w:val="28"/>
          <w:szCs w:val="28"/>
        </w:rPr>
      </w:pPr>
      <w:proofErr w:type="gramStart"/>
      <w:r>
        <w:rPr>
          <w:rFonts w:eastAsia="Times New Roman"/>
          <w:sz w:val="28"/>
          <w:szCs w:val="28"/>
        </w:rPr>
        <w:t>На основе результатов выполнения всех заданий работы определяются первичные баллы, которые затем переводятся в тестовые по 100-балльной шкале.</w:t>
      </w:r>
      <w:proofErr w:type="gramEnd"/>
    </w:p>
    <w:p w:rsidR="00FB729A" w:rsidRDefault="00FB729A">
      <w:pPr>
        <w:spacing w:line="15" w:lineRule="exact"/>
        <w:rPr>
          <w:sz w:val="20"/>
          <w:szCs w:val="20"/>
        </w:rPr>
      </w:pPr>
    </w:p>
    <w:p w:rsidR="00FB729A" w:rsidRPr="00042AFC" w:rsidRDefault="00042AFC" w:rsidP="00042AFC">
      <w:pPr>
        <w:numPr>
          <w:ilvl w:val="1"/>
          <w:numId w:val="6"/>
        </w:numPr>
        <w:tabs>
          <w:tab w:val="left" w:pos="1130"/>
        </w:tabs>
        <w:spacing w:line="234" w:lineRule="auto"/>
        <w:ind w:left="120" w:firstLine="708"/>
        <w:jc w:val="both"/>
        <w:rPr>
          <w:rFonts w:eastAsia="Times New Roman"/>
          <w:sz w:val="28"/>
          <w:szCs w:val="28"/>
        </w:rPr>
      </w:pPr>
      <w:r>
        <w:rPr>
          <w:rFonts w:eastAsia="Times New Roman"/>
          <w:sz w:val="28"/>
          <w:szCs w:val="28"/>
        </w:rPr>
        <w:t>2017</w:t>
      </w:r>
      <w:r w:rsidR="00E60F78">
        <w:rPr>
          <w:rFonts w:eastAsia="Times New Roman"/>
          <w:sz w:val="28"/>
          <w:szCs w:val="28"/>
        </w:rPr>
        <w:t xml:space="preserve"> году максимальный первичный балл за выполнение всех заданий экзаменационной работы </w:t>
      </w:r>
      <w:r w:rsidR="00E60F78" w:rsidRPr="00042AFC">
        <w:rPr>
          <w:rFonts w:eastAsia="Times New Roman"/>
          <w:sz w:val="28"/>
          <w:szCs w:val="28"/>
        </w:rPr>
        <w:t>(</w:t>
      </w:r>
      <w:r w:rsidR="00E60F78" w:rsidRPr="00042AFC">
        <w:rPr>
          <w:rFonts w:eastAsia="Times New Roman"/>
          <w:b/>
          <w:bCs/>
          <w:sz w:val="28"/>
          <w:szCs w:val="28"/>
        </w:rPr>
        <w:t>62</w:t>
      </w:r>
      <w:r w:rsidR="00E60F78" w:rsidRPr="00042AFC">
        <w:rPr>
          <w:rFonts w:eastAsia="Times New Roman"/>
          <w:sz w:val="28"/>
          <w:szCs w:val="28"/>
        </w:rPr>
        <w:t xml:space="preserve"> </w:t>
      </w:r>
      <w:r w:rsidR="00E60F78" w:rsidRPr="00042AFC">
        <w:rPr>
          <w:rFonts w:eastAsia="Times New Roman"/>
          <w:b/>
          <w:bCs/>
          <w:sz w:val="28"/>
          <w:szCs w:val="28"/>
        </w:rPr>
        <w:t>балла</w:t>
      </w:r>
      <w:r w:rsidR="00E60F78" w:rsidRPr="00042AFC">
        <w:rPr>
          <w:rFonts w:eastAsia="Times New Roman"/>
          <w:sz w:val="28"/>
          <w:szCs w:val="28"/>
        </w:rPr>
        <w:t>) и общее время выполнения работы</w:t>
      </w:r>
      <w:r w:rsidR="00E646A7">
        <w:rPr>
          <w:rFonts w:eastAsia="Times New Roman"/>
          <w:sz w:val="28"/>
          <w:szCs w:val="28"/>
        </w:rPr>
        <w:t xml:space="preserve"> </w:t>
      </w:r>
      <w:r w:rsidR="00E60F78" w:rsidRPr="00042AFC">
        <w:rPr>
          <w:rFonts w:eastAsia="Times New Roman"/>
          <w:b/>
          <w:bCs/>
          <w:sz w:val="28"/>
          <w:szCs w:val="28"/>
        </w:rPr>
        <w:t>3</w:t>
      </w:r>
      <w:r w:rsidR="00E60F78" w:rsidRPr="00042AFC">
        <w:rPr>
          <w:rFonts w:eastAsia="Times New Roman"/>
          <w:sz w:val="28"/>
          <w:szCs w:val="28"/>
        </w:rPr>
        <w:t xml:space="preserve"> </w:t>
      </w:r>
      <w:r w:rsidR="00E60F78" w:rsidRPr="00042AFC">
        <w:rPr>
          <w:rFonts w:eastAsia="Times New Roman"/>
          <w:b/>
          <w:bCs/>
          <w:sz w:val="28"/>
          <w:szCs w:val="28"/>
        </w:rPr>
        <w:t>часа</w:t>
      </w:r>
      <w:r w:rsidR="00E60F78" w:rsidRPr="00042AFC">
        <w:rPr>
          <w:rFonts w:eastAsia="Times New Roman"/>
          <w:sz w:val="28"/>
          <w:szCs w:val="28"/>
        </w:rPr>
        <w:t xml:space="preserve"> </w:t>
      </w:r>
      <w:r w:rsidR="00E60F78" w:rsidRPr="00042AFC">
        <w:rPr>
          <w:rFonts w:eastAsia="Times New Roman"/>
          <w:b/>
          <w:bCs/>
          <w:sz w:val="28"/>
          <w:szCs w:val="28"/>
        </w:rPr>
        <w:t>55</w:t>
      </w:r>
    </w:p>
    <w:p w:rsidR="00FB729A" w:rsidRDefault="00FB729A">
      <w:pPr>
        <w:spacing w:line="2" w:lineRule="exact"/>
        <w:rPr>
          <w:rFonts w:eastAsia="Times New Roman"/>
          <w:sz w:val="28"/>
          <w:szCs w:val="28"/>
        </w:rPr>
      </w:pPr>
    </w:p>
    <w:p w:rsidR="00FB729A" w:rsidRDefault="00E60F78">
      <w:pPr>
        <w:ind w:left="120"/>
        <w:rPr>
          <w:rFonts w:eastAsia="Times New Roman"/>
          <w:sz w:val="28"/>
          <w:szCs w:val="28"/>
        </w:rPr>
      </w:pPr>
      <w:r>
        <w:rPr>
          <w:rFonts w:eastAsia="Times New Roman"/>
          <w:b/>
          <w:bCs/>
          <w:sz w:val="28"/>
          <w:szCs w:val="28"/>
        </w:rPr>
        <w:t xml:space="preserve">минут </w:t>
      </w:r>
      <w:r>
        <w:rPr>
          <w:rFonts w:eastAsia="Times New Roman"/>
          <w:sz w:val="28"/>
          <w:szCs w:val="28"/>
        </w:rPr>
        <w:t>(235</w:t>
      </w:r>
      <w:r>
        <w:rPr>
          <w:rFonts w:eastAsia="Times New Roman"/>
          <w:b/>
          <w:bCs/>
          <w:sz w:val="28"/>
          <w:szCs w:val="28"/>
        </w:rPr>
        <w:t xml:space="preserve"> </w:t>
      </w:r>
      <w:r>
        <w:rPr>
          <w:rFonts w:eastAsia="Times New Roman"/>
          <w:sz w:val="28"/>
          <w:szCs w:val="28"/>
        </w:rPr>
        <w:t>минут).</w:t>
      </w:r>
    </w:p>
    <w:p w:rsidR="00FB729A" w:rsidRDefault="00FB729A">
      <w:pPr>
        <w:spacing w:line="13" w:lineRule="exact"/>
        <w:rPr>
          <w:rFonts w:eastAsia="Times New Roman"/>
          <w:sz w:val="28"/>
          <w:szCs w:val="28"/>
        </w:rPr>
      </w:pPr>
    </w:p>
    <w:p w:rsidR="00FB729A" w:rsidRDefault="00E60F78">
      <w:pPr>
        <w:spacing w:line="234" w:lineRule="auto"/>
        <w:ind w:left="120" w:right="20" w:firstLine="708"/>
        <w:rPr>
          <w:rFonts w:eastAsia="Times New Roman"/>
          <w:sz w:val="28"/>
          <w:szCs w:val="28"/>
        </w:rPr>
      </w:pPr>
      <w:r>
        <w:rPr>
          <w:rFonts w:eastAsia="Times New Roman"/>
          <w:sz w:val="28"/>
          <w:szCs w:val="28"/>
        </w:rPr>
        <w:t>Примерное время, отводимое на выполнение отдельных заданий, составляет:</w:t>
      </w:r>
    </w:p>
    <w:p w:rsidR="00FB729A" w:rsidRDefault="00FB729A">
      <w:pPr>
        <w:spacing w:line="4" w:lineRule="exact"/>
        <w:rPr>
          <w:rFonts w:eastAsia="Times New Roman"/>
          <w:sz w:val="28"/>
          <w:szCs w:val="28"/>
        </w:rPr>
      </w:pPr>
    </w:p>
    <w:p w:rsidR="00FB729A" w:rsidRDefault="00E60F78">
      <w:pPr>
        <w:numPr>
          <w:ilvl w:val="0"/>
          <w:numId w:val="6"/>
        </w:numPr>
        <w:tabs>
          <w:tab w:val="left" w:pos="420"/>
        </w:tabs>
        <w:ind w:left="420" w:hanging="300"/>
        <w:rPr>
          <w:rFonts w:eastAsia="Times New Roman"/>
          <w:sz w:val="28"/>
          <w:szCs w:val="28"/>
        </w:rPr>
      </w:pPr>
      <w:r>
        <w:rPr>
          <w:rFonts w:eastAsia="Times New Roman"/>
          <w:sz w:val="28"/>
          <w:szCs w:val="28"/>
        </w:rPr>
        <w:t>для каждого из заданий 1–3, 10, 11 –1–4 минуты;</w:t>
      </w:r>
    </w:p>
    <w:p w:rsidR="00FB729A" w:rsidRDefault="00E60F78">
      <w:pPr>
        <w:numPr>
          <w:ilvl w:val="0"/>
          <w:numId w:val="6"/>
        </w:numPr>
        <w:tabs>
          <w:tab w:val="left" w:pos="420"/>
        </w:tabs>
        <w:ind w:left="420" w:hanging="300"/>
        <w:rPr>
          <w:rFonts w:eastAsia="Times New Roman"/>
          <w:sz w:val="28"/>
          <w:szCs w:val="28"/>
        </w:rPr>
      </w:pPr>
      <w:r>
        <w:rPr>
          <w:rFonts w:eastAsia="Times New Roman"/>
          <w:sz w:val="28"/>
          <w:szCs w:val="28"/>
        </w:rPr>
        <w:t>для каждого из заданий 4-9, 11-28 – 2–8 минут;</w:t>
      </w:r>
    </w:p>
    <w:p w:rsidR="00FB729A" w:rsidRDefault="00E60F78">
      <w:pPr>
        <w:numPr>
          <w:ilvl w:val="0"/>
          <w:numId w:val="6"/>
        </w:numPr>
        <w:tabs>
          <w:tab w:val="left" w:pos="420"/>
        </w:tabs>
        <w:ind w:left="420" w:hanging="300"/>
        <w:rPr>
          <w:rFonts w:eastAsia="Times New Roman"/>
          <w:sz w:val="28"/>
          <w:szCs w:val="28"/>
        </w:rPr>
      </w:pPr>
      <w:r>
        <w:rPr>
          <w:rFonts w:eastAsia="Times New Roman"/>
          <w:sz w:val="28"/>
          <w:szCs w:val="28"/>
        </w:rPr>
        <w:t>для задания 29 – 45 минут.</w:t>
      </w:r>
    </w:p>
    <w:p w:rsidR="00FB729A" w:rsidRDefault="00042AFC" w:rsidP="00E646A7">
      <w:pPr>
        <w:ind w:firstLine="720"/>
        <w:rPr>
          <w:rFonts w:eastAsia="Times New Roman"/>
          <w:sz w:val="28"/>
          <w:szCs w:val="28"/>
        </w:rPr>
      </w:pPr>
      <w:r>
        <w:rPr>
          <w:rFonts w:eastAsia="Times New Roman"/>
          <w:sz w:val="28"/>
          <w:szCs w:val="28"/>
        </w:rPr>
        <w:t xml:space="preserve">Распределение заданий КИМ по содержанию, видам умений и </w:t>
      </w:r>
      <w:r w:rsidR="00E646A7">
        <w:rPr>
          <w:rFonts w:eastAsia="Times New Roman"/>
          <w:sz w:val="28"/>
          <w:szCs w:val="28"/>
        </w:rPr>
        <w:t>способам</w:t>
      </w:r>
      <w:r>
        <w:rPr>
          <w:rFonts w:eastAsia="Times New Roman"/>
          <w:sz w:val="28"/>
          <w:szCs w:val="28"/>
        </w:rPr>
        <w:t xml:space="preserve"> действий</w:t>
      </w:r>
      <w:r w:rsidR="00E60F78">
        <w:rPr>
          <w:rFonts w:eastAsia="Times New Roman"/>
          <w:sz w:val="28"/>
          <w:szCs w:val="28"/>
        </w:rPr>
        <w:t>:</w:t>
      </w:r>
      <w:r w:rsidR="00E646A7">
        <w:rPr>
          <w:rFonts w:eastAsia="Times New Roman"/>
          <w:sz w:val="28"/>
          <w:szCs w:val="28"/>
        </w:rPr>
        <w:t xml:space="preserve"> </w:t>
      </w:r>
    </w:p>
    <w:p w:rsidR="00E646A7" w:rsidRPr="00E646A7" w:rsidRDefault="00E646A7" w:rsidP="00E646A7">
      <w:pPr>
        <w:ind w:firstLine="720"/>
        <w:jc w:val="both"/>
        <w:rPr>
          <w:rFonts w:eastAsia="Times New Roman"/>
          <w:sz w:val="28"/>
          <w:szCs w:val="28"/>
        </w:rPr>
      </w:pPr>
      <w:r>
        <w:rPr>
          <w:rFonts w:eastAsia="Times New Roman"/>
          <w:sz w:val="28"/>
          <w:szCs w:val="28"/>
        </w:rPr>
        <w:t>Задания 1–3</w:t>
      </w:r>
      <w:r w:rsidRPr="00E646A7">
        <w:rPr>
          <w:rFonts w:eastAsia="Times New Roman"/>
          <w:sz w:val="28"/>
          <w:szCs w:val="28"/>
        </w:rPr>
        <w:t xml:space="preserve"> понятийные задания базового уровня – нацелены на проверку знания и понимания </w:t>
      </w:r>
      <w:proofErr w:type="spellStart"/>
      <w:r w:rsidRPr="00E646A7">
        <w:rPr>
          <w:rFonts w:eastAsia="Times New Roman"/>
          <w:sz w:val="28"/>
          <w:szCs w:val="28"/>
        </w:rPr>
        <w:t>биосоциальной</w:t>
      </w:r>
      <w:proofErr w:type="spellEnd"/>
      <w:r w:rsidRPr="00E646A7">
        <w:rPr>
          <w:rFonts w:eastAsia="Times New Roman"/>
          <w:sz w:val="28"/>
          <w:szCs w:val="28"/>
        </w:rPr>
        <w:t xml:space="preserve"> сущности человека, основных этапов и факторов социализации личности, закономерностей и тенденций развития</w:t>
      </w:r>
      <w:r>
        <w:rPr>
          <w:rFonts w:eastAsia="Times New Roman"/>
          <w:sz w:val="28"/>
          <w:szCs w:val="28"/>
        </w:rPr>
        <w:t xml:space="preserve"> </w:t>
      </w:r>
      <w:r w:rsidRPr="00E646A7">
        <w:rPr>
          <w:rFonts w:eastAsia="Times New Roman"/>
          <w:sz w:val="28"/>
          <w:szCs w:val="28"/>
        </w:rPr>
        <w:t>общества, основных социальных институтов и процессов и т.п. На одной</w:t>
      </w:r>
      <w:r>
        <w:rPr>
          <w:rFonts w:eastAsia="Times New Roman"/>
          <w:sz w:val="28"/>
          <w:szCs w:val="28"/>
        </w:rPr>
        <w:t xml:space="preserve"> </w:t>
      </w:r>
      <w:r w:rsidRPr="00E646A7">
        <w:rPr>
          <w:rFonts w:eastAsia="Times New Roman"/>
          <w:sz w:val="28"/>
          <w:szCs w:val="28"/>
        </w:rPr>
        <w:t>и той же позиции в различных вариантах КИМ находятся задания одного</w:t>
      </w:r>
      <w:r>
        <w:rPr>
          <w:rFonts w:eastAsia="Times New Roman"/>
          <w:sz w:val="28"/>
          <w:szCs w:val="28"/>
        </w:rPr>
        <w:t xml:space="preserve"> </w:t>
      </w:r>
      <w:r w:rsidRPr="00E646A7">
        <w:rPr>
          <w:rFonts w:eastAsia="Times New Roman"/>
          <w:sz w:val="28"/>
          <w:szCs w:val="28"/>
        </w:rPr>
        <w:t>уровня сложности, которые позволяют проверить одни и те же умения на</w:t>
      </w:r>
      <w:r>
        <w:rPr>
          <w:rFonts w:eastAsia="Times New Roman"/>
          <w:sz w:val="28"/>
          <w:szCs w:val="28"/>
        </w:rPr>
        <w:t xml:space="preserve"> </w:t>
      </w:r>
      <w:r w:rsidRPr="00E646A7">
        <w:rPr>
          <w:rFonts w:eastAsia="Times New Roman"/>
          <w:sz w:val="28"/>
          <w:szCs w:val="28"/>
        </w:rPr>
        <w:t>различных элементах содержания.</w:t>
      </w:r>
    </w:p>
    <w:p w:rsidR="00E646A7" w:rsidRDefault="00E646A7" w:rsidP="00A75BFD">
      <w:pPr>
        <w:ind w:firstLine="720"/>
        <w:jc w:val="both"/>
        <w:rPr>
          <w:rFonts w:eastAsia="Times New Roman"/>
          <w:sz w:val="28"/>
          <w:szCs w:val="28"/>
        </w:rPr>
      </w:pPr>
      <w:proofErr w:type="gramStart"/>
      <w:r w:rsidRPr="00E646A7">
        <w:rPr>
          <w:rFonts w:eastAsia="Times New Roman"/>
          <w:sz w:val="28"/>
          <w:szCs w:val="28"/>
        </w:rPr>
        <w:t>Задания 4–19 базового и пов</w:t>
      </w:r>
      <w:r>
        <w:rPr>
          <w:rFonts w:eastAsia="Times New Roman"/>
          <w:sz w:val="28"/>
          <w:szCs w:val="28"/>
        </w:rPr>
        <w:t xml:space="preserve">ышенного уровней, направлены на </w:t>
      </w:r>
      <w:r w:rsidRPr="00E646A7">
        <w:rPr>
          <w:rFonts w:eastAsia="Times New Roman"/>
          <w:sz w:val="28"/>
          <w:szCs w:val="28"/>
        </w:rPr>
        <w:t xml:space="preserve">проверку </w:t>
      </w:r>
      <w:proofErr w:type="spellStart"/>
      <w:r w:rsidRPr="00E646A7">
        <w:rPr>
          <w:rFonts w:eastAsia="Times New Roman"/>
          <w:sz w:val="28"/>
          <w:szCs w:val="28"/>
        </w:rPr>
        <w:t>сформированности</w:t>
      </w:r>
      <w:proofErr w:type="spellEnd"/>
      <w:r w:rsidRPr="00E646A7">
        <w:rPr>
          <w:rFonts w:eastAsia="Times New Roman"/>
          <w:sz w:val="28"/>
          <w:szCs w:val="28"/>
        </w:rPr>
        <w:t xml:space="preserve"> умений: </w:t>
      </w:r>
      <w:r w:rsidRPr="00E646A7">
        <w:rPr>
          <w:rFonts w:eastAsia="Times New Roman"/>
          <w:b/>
          <w:i/>
          <w:sz w:val="28"/>
          <w:szCs w:val="28"/>
        </w:rPr>
        <w:t>характеризовать</w:t>
      </w:r>
      <w:r w:rsidRPr="00E646A7">
        <w:rPr>
          <w:rFonts w:eastAsia="Times New Roman"/>
          <w:sz w:val="28"/>
          <w:szCs w:val="28"/>
        </w:rPr>
        <w:t xml:space="preserve"> с научных позиций</w:t>
      </w:r>
      <w:r>
        <w:rPr>
          <w:rFonts w:eastAsia="Times New Roman"/>
          <w:sz w:val="28"/>
          <w:szCs w:val="28"/>
        </w:rPr>
        <w:t xml:space="preserve"> </w:t>
      </w:r>
      <w:r w:rsidRPr="00E646A7">
        <w:rPr>
          <w:rFonts w:eastAsia="Times New Roman"/>
          <w:sz w:val="28"/>
          <w:szCs w:val="28"/>
        </w:rPr>
        <w:t>основные социальные объекты (факты, явления, процессы, институты), их</w:t>
      </w:r>
      <w:r>
        <w:rPr>
          <w:rFonts w:eastAsia="Times New Roman"/>
          <w:sz w:val="28"/>
          <w:szCs w:val="28"/>
        </w:rPr>
        <w:t xml:space="preserve"> </w:t>
      </w:r>
      <w:r w:rsidRPr="00E646A7">
        <w:rPr>
          <w:rFonts w:eastAsia="Times New Roman"/>
          <w:sz w:val="28"/>
          <w:szCs w:val="28"/>
        </w:rPr>
        <w:t xml:space="preserve">место и значение в жизни общества как целостной системы; </w:t>
      </w:r>
      <w:r w:rsidRPr="00E646A7">
        <w:rPr>
          <w:rFonts w:eastAsia="Times New Roman"/>
          <w:b/>
          <w:i/>
          <w:sz w:val="28"/>
          <w:szCs w:val="28"/>
        </w:rPr>
        <w:t>осуществлять поиск</w:t>
      </w:r>
      <w:r w:rsidRPr="00E646A7">
        <w:rPr>
          <w:rFonts w:eastAsia="Times New Roman"/>
          <w:sz w:val="28"/>
          <w:szCs w:val="28"/>
        </w:rPr>
        <w:t xml:space="preserve"> социальной информации, пред</w:t>
      </w:r>
      <w:r>
        <w:rPr>
          <w:rFonts w:eastAsia="Times New Roman"/>
          <w:sz w:val="28"/>
          <w:szCs w:val="28"/>
        </w:rPr>
        <w:t xml:space="preserve">ставленной в различных знаковых </w:t>
      </w:r>
      <w:r w:rsidRPr="00E646A7">
        <w:rPr>
          <w:rFonts w:eastAsia="Times New Roman"/>
          <w:sz w:val="28"/>
          <w:szCs w:val="28"/>
        </w:rPr>
        <w:t xml:space="preserve">системах (текст, схема, таблица, диаграмма); </w:t>
      </w:r>
      <w:r w:rsidRPr="00E646A7">
        <w:rPr>
          <w:rFonts w:eastAsia="Times New Roman"/>
          <w:b/>
          <w:i/>
          <w:sz w:val="28"/>
          <w:szCs w:val="28"/>
        </w:rPr>
        <w:t>применять</w:t>
      </w:r>
      <w:r w:rsidRPr="00E646A7">
        <w:rPr>
          <w:rFonts w:eastAsia="Times New Roman"/>
          <w:sz w:val="28"/>
          <w:szCs w:val="28"/>
        </w:rPr>
        <w:t xml:space="preserve"> социально-экономические и гуманитарные знания в процессе решения познавательных</w:t>
      </w:r>
      <w:r>
        <w:rPr>
          <w:rFonts w:eastAsia="Times New Roman"/>
          <w:sz w:val="28"/>
          <w:szCs w:val="28"/>
        </w:rPr>
        <w:t xml:space="preserve"> </w:t>
      </w:r>
      <w:r w:rsidRPr="00E646A7">
        <w:rPr>
          <w:rFonts w:eastAsia="Times New Roman"/>
          <w:sz w:val="28"/>
          <w:szCs w:val="28"/>
        </w:rPr>
        <w:t>задач по актуальным социальным проблемам.</w:t>
      </w:r>
      <w:proofErr w:type="gramEnd"/>
      <w:r w:rsidRPr="00E646A7">
        <w:rPr>
          <w:rFonts w:eastAsia="Times New Roman"/>
          <w:sz w:val="28"/>
          <w:szCs w:val="28"/>
        </w:rPr>
        <w:t xml:space="preserve"> Задания этой группы</w:t>
      </w:r>
      <w:r>
        <w:rPr>
          <w:rFonts w:eastAsia="Times New Roman"/>
          <w:sz w:val="28"/>
          <w:szCs w:val="28"/>
        </w:rPr>
        <w:t xml:space="preserve"> </w:t>
      </w:r>
      <w:r w:rsidRPr="00E646A7">
        <w:rPr>
          <w:rFonts w:eastAsia="Times New Roman"/>
          <w:sz w:val="28"/>
          <w:szCs w:val="28"/>
        </w:rPr>
        <w:t>представляют традиционные пять тематических модулей</w:t>
      </w:r>
      <w:r>
        <w:rPr>
          <w:rFonts w:eastAsia="Times New Roman"/>
          <w:sz w:val="28"/>
          <w:szCs w:val="28"/>
        </w:rPr>
        <w:t xml:space="preserve"> </w:t>
      </w:r>
      <w:r w:rsidRPr="00E646A7">
        <w:rPr>
          <w:rFonts w:eastAsia="Times New Roman"/>
          <w:sz w:val="28"/>
          <w:szCs w:val="28"/>
        </w:rPr>
        <w:t xml:space="preserve">обществоведческого курса: </w:t>
      </w:r>
      <w:r w:rsidRPr="00E646A7">
        <w:rPr>
          <w:rFonts w:eastAsia="Times New Roman"/>
          <w:i/>
          <w:sz w:val="28"/>
          <w:szCs w:val="28"/>
        </w:rPr>
        <w:t>человек и общество, включая познание и духовную культуру (задания 4–6); экономика (задания 7–10), социальные отношения (задания 11, 12); политика (задания 13–15); право (задания 16–19).</w:t>
      </w:r>
      <w:r>
        <w:rPr>
          <w:rFonts w:eastAsia="Times New Roman"/>
          <w:sz w:val="28"/>
          <w:szCs w:val="28"/>
        </w:rPr>
        <w:t xml:space="preserve"> </w:t>
      </w:r>
      <w:r w:rsidRPr="00E646A7">
        <w:rPr>
          <w:rFonts w:eastAsia="Times New Roman"/>
          <w:sz w:val="28"/>
          <w:szCs w:val="28"/>
        </w:rPr>
        <w:t>Во всех вариантах КИМ задания данной части, проверяющие элементы</w:t>
      </w:r>
      <w:r>
        <w:rPr>
          <w:rFonts w:eastAsia="Times New Roman"/>
          <w:sz w:val="28"/>
          <w:szCs w:val="28"/>
        </w:rPr>
        <w:t xml:space="preserve"> </w:t>
      </w:r>
      <w:r w:rsidRPr="00E646A7">
        <w:rPr>
          <w:rFonts w:eastAsia="Times New Roman"/>
          <w:sz w:val="28"/>
          <w:szCs w:val="28"/>
        </w:rPr>
        <w:t>содержания одного и того же блока-модуля, находятся под одинаковыми</w:t>
      </w:r>
      <w:r>
        <w:rPr>
          <w:rFonts w:eastAsia="Times New Roman"/>
          <w:sz w:val="28"/>
          <w:szCs w:val="28"/>
        </w:rPr>
        <w:t xml:space="preserve"> </w:t>
      </w:r>
      <w:r w:rsidRPr="00E646A7">
        <w:rPr>
          <w:rFonts w:eastAsia="Times New Roman"/>
          <w:sz w:val="28"/>
          <w:szCs w:val="28"/>
        </w:rPr>
        <w:t>номерами. Отметим, что задание 14 во всех вариантах проверяет позиции</w:t>
      </w:r>
      <w:r>
        <w:rPr>
          <w:rFonts w:eastAsia="Times New Roman"/>
          <w:sz w:val="28"/>
          <w:szCs w:val="28"/>
        </w:rPr>
        <w:t xml:space="preserve"> </w:t>
      </w:r>
      <w:r w:rsidRPr="00E646A7">
        <w:rPr>
          <w:rFonts w:eastAsia="Times New Roman"/>
          <w:sz w:val="28"/>
          <w:szCs w:val="28"/>
        </w:rPr>
        <w:t>4.14 и 4.15 кодификатора элементов содержания, проверяемых на едином</w:t>
      </w:r>
      <w:r>
        <w:rPr>
          <w:rFonts w:eastAsia="Times New Roman"/>
          <w:sz w:val="28"/>
          <w:szCs w:val="28"/>
        </w:rPr>
        <w:t xml:space="preserve"> </w:t>
      </w:r>
      <w:r w:rsidRPr="00E646A7">
        <w:rPr>
          <w:rFonts w:eastAsia="Times New Roman"/>
          <w:sz w:val="28"/>
          <w:szCs w:val="28"/>
        </w:rPr>
        <w:t>государственном экзамене по обществознанию, а задание 16 – знание основ</w:t>
      </w:r>
      <w:r>
        <w:rPr>
          <w:rFonts w:eastAsia="Times New Roman"/>
          <w:sz w:val="28"/>
          <w:szCs w:val="28"/>
        </w:rPr>
        <w:t xml:space="preserve"> </w:t>
      </w:r>
      <w:r w:rsidRPr="00E646A7">
        <w:rPr>
          <w:rFonts w:eastAsia="Times New Roman"/>
          <w:sz w:val="28"/>
          <w:szCs w:val="28"/>
        </w:rPr>
        <w:t>конституционного строя Российской Федерации, прав и свобод человека и</w:t>
      </w:r>
      <w:r>
        <w:rPr>
          <w:rFonts w:eastAsia="Times New Roman"/>
          <w:sz w:val="28"/>
          <w:szCs w:val="28"/>
        </w:rPr>
        <w:t xml:space="preserve"> </w:t>
      </w:r>
      <w:r w:rsidRPr="00E646A7">
        <w:rPr>
          <w:rFonts w:eastAsia="Times New Roman"/>
          <w:sz w:val="28"/>
          <w:szCs w:val="28"/>
        </w:rPr>
        <w:t>гражданина (позиция 5.4 кодификатора элементов содержания, проверяемых</w:t>
      </w:r>
      <w:r>
        <w:rPr>
          <w:rFonts w:eastAsia="Times New Roman"/>
          <w:sz w:val="28"/>
          <w:szCs w:val="28"/>
        </w:rPr>
        <w:t xml:space="preserve"> </w:t>
      </w:r>
      <w:r w:rsidRPr="00E646A7">
        <w:rPr>
          <w:rFonts w:eastAsia="Times New Roman"/>
          <w:sz w:val="28"/>
          <w:szCs w:val="28"/>
        </w:rPr>
        <w:t>на едином государственном экзамене по обществознанию).</w:t>
      </w:r>
    </w:p>
    <w:p w:rsidR="00A75BFD" w:rsidRDefault="00E646A7" w:rsidP="00A75BFD">
      <w:pPr>
        <w:ind w:firstLine="720"/>
        <w:jc w:val="both"/>
        <w:rPr>
          <w:rFonts w:eastAsia="Times New Roman"/>
          <w:sz w:val="28"/>
          <w:szCs w:val="28"/>
        </w:rPr>
      </w:pPr>
      <w:r w:rsidRPr="00E646A7">
        <w:rPr>
          <w:rFonts w:eastAsia="Times New Roman"/>
          <w:sz w:val="28"/>
          <w:szCs w:val="28"/>
        </w:rPr>
        <w:t>Задание 20 проверяет умение систематизировать, анализировать и</w:t>
      </w:r>
      <w:r>
        <w:rPr>
          <w:rFonts w:eastAsia="Times New Roman"/>
          <w:sz w:val="28"/>
          <w:szCs w:val="28"/>
        </w:rPr>
        <w:t xml:space="preserve"> </w:t>
      </w:r>
      <w:r w:rsidRPr="00E646A7">
        <w:rPr>
          <w:rFonts w:eastAsia="Times New Roman"/>
          <w:sz w:val="28"/>
          <w:szCs w:val="28"/>
        </w:rPr>
        <w:t>обобщать неупорядоченную социальную информацию. На одной и той же</w:t>
      </w:r>
      <w:r>
        <w:rPr>
          <w:rFonts w:eastAsia="Times New Roman"/>
          <w:sz w:val="28"/>
          <w:szCs w:val="28"/>
        </w:rPr>
        <w:t xml:space="preserve"> </w:t>
      </w:r>
      <w:r w:rsidRPr="00E646A7">
        <w:rPr>
          <w:rFonts w:eastAsia="Times New Roman"/>
          <w:sz w:val="28"/>
          <w:szCs w:val="28"/>
        </w:rPr>
        <w:t>позиции в</w:t>
      </w:r>
      <w:r>
        <w:rPr>
          <w:rFonts w:eastAsia="Times New Roman"/>
          <w:sz w:val="28"/>
          <w:szCs w:val="28"/>
        </w:rPr>
        <w:t xml:space="preserve"> </w:t>
      </w:r>
      <w:r w:rsidRPr="00E646A7">
        <w:rPr>
          <w:rFonts w:eastAsia="Times New Roman"/>
          <w:sz w:val="28"/>
          <w:szCs w:val="28"/>
        </w:rPr>
        <w:lastRenderedPageBreak/>
        <w:t>различных вариантах КИМ находятся задания одного уровня</w:t>
      </w:r>
      <w:r>
        <w:rPr>
          <w:rFonts w:eastAsia="Times New Roman"/>
          <w:sz w:val="28"/>
          <w:szCs w:val="28"/>
        </w:rPr>
        <w:t xml:space="preserve"> </w:t>
      </w:r>
      <w:r w:rsidRPr="00E646A7">
        <w:rPr>
          <w:rFonts w:eastAsia="Times New Roman"/>
          <w:sz w:val="28"/>
          <w:szCs w:val="28"/>
        </w:rPr>
        <w:t>сложности, которые позволяют проверять одни и те же умения на различных</w:t>
      </w:r>
      <w:r>
        <w:rPr>
          <w:rFonts w:eastAsia="Times New Roman"/>
          <w:sz w:val="28"/>
          <w:szCs w:val="28"/>
        </w:rPr>
        <w:t xml:space="preserve"> </w:t>
      </w:r>
      <w:r w:rsidRPr="00E646A7">
        <w:rPr>
          <w:rFonts w:eastAsia="Times New Roman"/>
          <w:sz w:val="28"/>
          <w:szCs w:val="28"/>
        </w:rPr>
        <w:t>элементах содержания.</w:t>
      </w:r>
      <w:r w:rsidR="00A75BFD">
        <w:rPr>
          <w:rFonts w:eastAsia="Times New Roman"/>
          <w:sz w:val="28"/>
          <w:szCs w:val="28"/>
        </w:rPr>
        <w:t xml:space="preserve">  </w:t>
      </w:r>
    </w:p>
    <w:p w:rsidR="00A75BFD" w:rsidRDefault="00E646A7" w:rsidP="00A75BFD">
      <w:pPr>
        <w:ind w:firstLine="720"/>
        <w:jc w:val="both"/>
        <w:rPr>
          <w:rFonts w:eastAsia="Times New Roman"/>
          <w:sz w:val="28"/>
          <w:szCs w:val="28"/>
        </w:rPr>
      </w:pPr>
      <w:r w:rsidRPr="00A75BFD">
        <w:rPr>
          <w:rFonts w:eastAsia="Times New Roman"/>
          <w:sz w:val="28"/>
          <w:szCs w:val="28"/>
          <w:u w:val="single"/>
        </w:rPr>
        <w:t>Задания части 2</w:t>
      </w:r>
      <w:r w:rsidRPr="00E646A7">
        <w:rPr>
          <w:rFonts w:eastAsia="Times New Roman"/>
          <w:sz w:val="28"/>
          <w:szCs w:val="28"/>
        </w:rPr>
        <w:t xml:space="preserve"> (21–29) в совокупности представляют базовые</w:t>
      </w:r>
      <w:r w:rsidR="00A75BFD">
        <w:rPr>
          <w:rFonts w:eastAsia="Times New Roman"/>
          <w:sz w:val="28"/>
          <w:szCs w:val="28"/>
        </w:rPr>
        <w:t xml:space="preserve"> </w:t>
      </w:r>
      <w:r w:rsidRPr="00E646A7">
        <w:rPr>
          <w:rFonts w:eastAsia="Times New Roman"/>
          <w:sz w:val="28"/>
          <w:szCs w:val="28"/>
        </w:rPr>
        <w:t>общественные науки, формирующие обществоведческий курс средней</w:t>
      </w:r>
      <w:r w:rsidR="00A75BFD">
        <w:rPr>
          <w:rFonts w:eastAsia="Times New Roman"/>
          <w:sz w:val="28"/>
          <w:szCs w:val="28"/>
        </w:rPr>
        <w:t xml:space="preserve"> </w:t>
      </w:r>
      <w:r w:rsidRPr="00E646A7">
        <w:rPr>
          <w:rFonts w:eastAsia="Times New Roman"/>
          <w:sz w:val="28"/>
          <w:szCs w:val="28"/>
        </w:rPr>
        <w:t>школы (социальную философию, экономику, социологию, политологию,</w:t>
      </w:r>
      <w:r w:rsidR="00A75BFD">
        <w:rPr>
          <w:rFonts w:eastAsia="Times New Roman"/>
          <w:sz w:val="28"/>
          <w:szCs w:val="28"/>
        </w:rPr>
        <w:t xml:space="preserve"> </w:t>
      </w:r>
      <w:r w:rsidRPr="00E646A7">
        <w:rPr>
          <w:rFonts w:eastAsia="Times New Roman"/>
          <w:sz w:val="28"/>
          <w:szCs w:val="28"/>
        </w:rPr>
        <w:t>социальную психологию, правоведение).</w:t>
      </w:r>
    </w:p>
    <w:p w:rsidR="00A75BFD" w:rsidRDefault="00E646A7" w:rsidP="00A75BFD">
      <w:pPr>
        <w:ind w:firstLine="720"/>
        <w:jc w:val="both"/>
        <w:rPr>
          <w:rFonts w:eastAsia="Times New Roman"/>
          <w:sz w:val="28"/>
          <w:szCs w:val="28"/>
        </w:rPr>
      </w:pPr>
      <w:r w:rsidRPr="00E646A7">
        <w:rPr>
          <w:rFonts w:eastAsia="Times New Roman"/>
          <w:sz w:val="28"/>
          <w:szCs w:val="28"/>
        </w:rPr>
        <w:t>Задания 21–24 объединены в составное задание с фрагментом научно-</w:t>
      </w:r>
      <w:r w:rsidR="00A75BFD">
        <w:rPr>
          <w:rFonts w:eastAsia="Times New Roman"/>
          <w:sz w:val="28"/>
          <w:szCs w:val="28"/>
        </w:rPr>
        <w:t xml:space="preserve"> </w:t>
      </w:r>
      <w:r w:rsidRPr="00E646A7">
        <w:rPr>
          <w:rFonts w:eastAsia="Times New Roman"/>
          <w:sz w:val="28"/>
          <w:szCs w:val="28"/>
        </w:rPr>
        <w:t>популярного текста. Задания 21 и 22 направлены преимущественно на</w:t>
      </w:r>
      <w:r w:rsidR="00A75BFD">
        <w:rPr>
          <w:rFonts w:eastAsia="Times New Roman"/>
          <w:sz w:val="28"/>
          <w:szCs w:val="28"/>
        </w:rPr>
        <w:t xml:space="preserve"> </w:t>
      </w:r>
      <w:r w:rsidRPr="00E646A7">
        <w:rPr>
          <w:rFonts w:eastAsia="Times New Roman"/>
          <w:sz w:val="28"/>
          <w:szCs w:val="28"/>
        </w:rPr>
        <w:t>выявление умения находить, осознанно воспринимать и точно воспроизводить</w:t>
      </w:r>
      <w:r w:rsidR="00A75BFD">
        <w:rPr>
          <w:rFonts w:eastAsia="Times New Roman"/>
          <w:sz w:val="28"/>
          <w:szCs w:val="28"/>
        </w:rPr>
        <w:t xml:space="preserve"> </w:t>
      </w:r>
      <w:r w:rsidRPr="00E646A7">
        <w:rPr>
          <w:rFonts w:eastAsia="Times New Roman"/>
          <w:sz w:val="28"/>
          <w:szCs w:val="28"/>
        </w:rPr>
        <w:t>информацию, содержащуюся в тексте в явном виде (задание 21), а также</w:t>
      </w:r>
      <w:r w:rsidR="00A75BFD">
        <w:rPr>
          <w:rFonts w:eastAsia="Times New Roman"/>
          <w:sz w:val="28"/>
          <w:szCs w:val="28"/>
        </w:rPr>
        <w:t xml:space="preserve"> </w:t>
      </w:r>
      <w:r w:rsidRPr="00E646A7">
        <w:rPr>
          <w:rFonts w:eastAsia="Times New Roman"/>
          <w:sz w:val="28"/>
          <w:szCs w:val="28"/>
        </w:rPr>
        <w:t>применять ее в заданном контексте (задание 22). Задание 23 нацелено на</w:t>
      </w:r>
      <w:r w:rsidR="00A75BFD">
        <w:rPr>
          <w:rFonts w:eastAsia="Times New Roman"/>
          <w:sz w:val="28"/>
          <w:szCs w:val="28"/>
        </w:rPr>
        <w:t xml:space="preserve"> </w:t>
      </w:r>
      <w:r w:rsidRPr="00E646A7">
        <w:rPr>
          <w:rFonts w:eastAsia="Times New Roman"/>
          <w:sz w:val="28"/>
          <w:szCs w:val="28"/>
        </w:rPr>
        <w:t>характеристику (или объяснение, или конкретизацию) текста или его</w:t>
      </w:r>
      <w:r w:rsidR="00A75BFD">
        <w:rPr>
          <w:rFonts w:eastAsia="Times New Roman"/>
          <w:sz w:val="28"/>
          <w:szCs w:val="28"/>
        </w:rPr>
        <w:t xml:space="preserve"> </w:t>
      </w:r>
      <w:r w:rsidRPr="00E646A7">
        <w:rPr>
          <w:rFonts w:eastAsia="Times New Roman"/>
          <w:sz w:val="28"/>
          <w:szCs w:val="28"/>
        </w:rPr>
        <w:t>отдельных положений на основе изученного курса, с опорой на контекстные</w:t>
      </w:r>
      <w:r w:rsidR="00A75BFD">
        <w:rPr>
          <w:rFonts w:eastAsia="Times New Roman"/>
          <w:sz w:val="28"/>
          <w:szCs w:val="28"/>
        </w:rPr>
        <w:t xml:space="preserve"> </w:t>
      </w:r>
      <w:r w:rsidRPr="00E646A7">
        <w:rPr>
          <w:rFonts w:eastAsia="Times New Roman"/>
          <w:sz w:val="28"/>
          <w:szCs w:val="28"/>
        </w:rPr>
        <w:t>обществоведческие знания. Задание 24 предполагает использование</w:t>
      </w:r>
      <w:r w:rsidR="00A75BFD">
        <w:rPr>
          <w:rFonts w:eastAsia="Times New Roman"/>
          <w:sz w:val="28"/>
          <w:szCs w:val="28"/>
        </w:rPr>
        <w:t xml:space="preserve"> </w:t>
      </w:r>
      <w:r w:rsidRPr="00E646A7">
        <w:rPr>
          <w:rFonts w:eastAsia="Times New Roman"/>
          <w:sz w:val="28"/>
          <w:szCs w:val="28"/>
        </w:rPr>
        <w:t>информации текста в другой познавательной ситуации, самостоятельное</w:t>
      </w:r>
      <w:r w:rsidR="00A75BFD">
        <w:rPr>
          <w:rFonts w:eastAsia="Times New Roman"/>
          <w:sz w:val="28"/>
          <w:szCs w:val="28"/>
        </w:rPr>
        <w:t xml:space="preserve"> </w:t>
      </w:r>
      <w:r w:rsidRPr="00E646A7">
        <w:rPr>
          <w:rFonts w:eastAsia="Times New Roman"/>
          <w:sz w:val="28"/>
          <w:szCs w:val="28"/>
        </w:rPr>
        <w:t>формулирование и аргументацию оценочных, прогностических и иных</w:t>
      </w:r>
      <w:r w:rsidR="00A75BFD">
        <w:rPr>
          <w:rFonts w:eastAsia="Times New Roman"/>
          <w:sz w:val="28"/>
          <w:szCs w:val="28"/>
        </w:rPr>
        <w:t xml:space="preserve"> </w:t>
      </w:r>
      <w:r w:rsidRPr="00E646A7">
        <w:rPr>
          <w:rFonts w:eastAsia="Times New Roman"/>
          <w:sz w:val="28"/>
          <w:szCs w:val="28"/>
        </w:rPr>
        <w:t>суждений, связанных с проблематикой текста.</w:t>
      </w:r>
      <w:r w:rsidR="00A75BFD">
        <w:rPr>
          <w:rFonts w:eastAsia="Times New Roman"/>
          <w:sz w:val="28"/>
          <w:szCs w:val="28"/>
        </w:rPr>
        <w:t xml:space="preserve"> </w:t>
      </w:r>
    </w:p>
    <w:p w:rsidR="00A75BFD" w:rsidRDefault="00E646A7" w:rsidP="00A75BFD">
      <w:pPr>
        <w:ind w:firstLine="720"/>
        <w:jc w:val="both"/>
        <w:rPr>
          <w:rFonts w:eastAsia="Times New Roman"/>
          <w:sz w:val="28"/>
          <w:szCs w:val="28"/>
        </w:rPr>
      </w:pPr>
      <w:r w:rsidRPr="00E646A7">
        <w:rPr>
          <w:rFonts w:eastAsia="Times New Roman"/>
          <w:sz w:val="28"/>
          <w:szCs w:val="28"/>
        </w:rPr>
        <w:t>Задание 25 проверяет умение самостоятельно раскрывать смысл</w:t>
      </w:r>
      <w:r w:rsidR="00A75BFD">
        <w:rPr>
          <w:rFonts w:eastAsia="Times New Roman"/>
          <w:sz w:val="28"/>
          <w:szCs w:val="28"/>
        </w:rPr>
        <w:t xml:space="preserve"> </w:t>
      </w:r>
      <w:r w:rsidRPr="00E646A7">
        <w:rPr>
          <w:rFonts w:eastAsia="Times New Roman"/>
          <w:sz w:val="28"/>
          <w:szCs w:val="28"/>
        </w:rPr>
        <w:t>ключевых обществоведческих понятий и применять их в заданном контексте.</w:t>
      </w:r>
      <w:r w:rsidR="00A75BFD">
        <w:rPr>
          <w:rFonts w:eastAsia="Times New Roman"/>
          <w:sz w:val="28"/>
          <w:szCs w:val="28"/>
        </w:rPr>
        <w:t xml:space="preserve"> </w:t>
      </w:r>
      <w:r w:rsidRPr="00E646A7">
        <w:rPr>
          <w:rFonts w:eastAsia="Times New Roman"/>
          <w:sz w:val="28"/>
          <w:szCs w:val="28"/>
        </w:rPr>
        <w:t>Задание 26 проверяет умение конкретизировать примерами изученные</w:t>
      </w:r>
      <w:r w:rsidR="00A75BFD">
        <w:rPr>
          <w:rFonts w:eastAsia="Times New Roman"/>
          <w:sz w:val="28"/>
          <w:szCs w:val="28"/>
        </w:rPr>
        <w:t xml:space="preserve"> </w:t>
      </w:r>
      <w:r w:rsidRPr="00E646A7">
        <w:rPr>
          <w:rFonts w:eastAsia="Times New Roman"/>
          <w:sz w:val="28"/>
          <w:szCs w:val="28"/>
        </w:rPr>
        <w:t>теоретические положения и понятия общественных наук, формирующих</w:t>
      </w:r>
      <w:r w:rsidR="00A75BFD">
        <w:rPr>
          <w:rFonts w:eastAsia="Times New Roman"/>
          <w:sz w:val="28"/>
          <w:szCs w:val="28"/>
        </w:rPr>
        <w:t xml:space="preserve"> </w:t>
      </w:r>
      <w:r w:rsidRPr="00E646A7">
        <w:rPr>
          <w:rFonts w:eastAsia="Times New Roman"/>
          <w:sz w:val="28"/>
          <w:szCs w:val="28"/>
        </w:rPr>
        <w:t>обществоведческий курс.</w:t>
      </w:r>
    </w:p>
    <w:p w:rsidR="00A75BFD" w:rsidRDefault="00E646A7" w:rsidP="00A75BFD">
      <w:pPr>
        <w:ind w:firstLine="720"/>
        <w:jc w:val="both"/>
        <w:rPr>
          <w:rFonts w:eastAsia="Times New Roman"/>
          <w:sz w:val="28"/>
          <w:szCs w:val="28"/>
        </w:rPr>
      </w:pPr>
      <w:proofErr w:type="gramStart"/>
      <w:r w:rsidRPr="00E646A7">
        <w:rPr>
          <w:rFonts w:eastAsia="Times New Roman"/>
          <w:sz w:val="28"/>
          <w:szCs w:val="28"/>
        </w:rPr>
        <w:t>Задание-задача 27 требует: анализа представленной информации, в том</w:t>
      </w:r>
      <w:r w:rsidR="00A75BFD">
        <w:rPr>
          <w:rFonts w:eastAsia="Times New Roman"/>
          <w:sz w:val="28"/>
          <w:szCs w:val="28"/>
        </w:rPr>
        <w:t xml:space="preserve"> </w:t>
      </w:r>
      <w:r w:rsidRPr="00E646A7">
        <w:rPr>
          <w:rFonts w:eastAsia="Times New Roman"/>
          <w:sz w:val="28"/>
          <w:szCs w:val="28"/>
        </w:rPr>
        <w:t>числе статистической и графической; объяснения связи социальных</w:t>
      </w:r>
      <w:r w:rsidR="00A75BFD">
        <w:rPr>
          <w:rFonts w:eastAsia="Times New Roman"/>
          <w:sz w:val="28"/>
          <w:szCs w:val="28"/>
        </w:rPr>
        <w:t xml:space="preserve"> </w:t>
      </w:r>
      <w:r w:rsidRPr="00E646A7">
        <w:rPr>
          <w:rFonts w:eastAsia="Times New Roman"/>
          <w:sz w:val="28"/>
          <w:szCs w:val="28"/>
        </w:rPr>
        <w:t>объектов, процессов; формулирования и аргументации самостоятельных</w:t>
      </w:r>
      <w:r w:rsidR="00A75BFD">
        <w:rPr>
          <w:rFonts w:eastAsia="Times New Roman"/>
          <w:sz w:val="28"/>
          <w:szCs w:val="28"/>
        </w:rPr>
        <w:t xml:space="preserve"> </w:t>
      </w:r>
      <w:r w:rsidRPr="00E646A7">
        <w:rPr>
          <w:rFonts w:eastAsia="Times New Roman"/>
          <w:sz w:val="28"/>
          <w:szCs w:val="28"/>
        </w:rPr>
        <w:t>оценочных, прогностических и иных суждений, объяснений, выводов.</w:t>
      </w:r>
      <w:proofErr w:type="gramEnd"/>
      <w:r w:rsidRPr="00E646A7">
        <w:rPr>
          <w:rFonts w:eastAsia="Times New Roman"/>
          <w:sz w:val="28"/>
          <w:szCs w:val="28"/>
        </w:rPr>
        <w:t xml:space="preserve"> При</w:t>
      </w:r>
      <w:r w:rsidR="00A75BFD">
        <w:rPr>
          <w:rFonts w:eastAsia="Times New Roman"/>
          <w:sz w:val="28"/>
          <w:szCs w:val="28"/>
        </w:rPr>
        <w:t xml:space="preserve"> </w:t>
      </w:r>
      <w:r w:rsidRPr="00E646A7">
        <w:rPr>
          <w:rFonts w:eastAsia="Times New Roman"/>
          <w:sz w:val="28"/>
          <w:szCs w:val="28"/>
        </w:rPr>
        <w:t>выполнении этого задания проверяется умение применять обществоведческие</w:t>
      </w:r>
      <w:r w:rsidR="00A75BFD">
        <w:rPr>
          <w:rFonts w:eastAsia="Times New Roman"/>
          <w:sz w:val="28"/>
          <w:szCs w:val="28"/>
        </w:rPr>
        <w:t xml:space="preserve"> </w:t>
      </w:r>
      <w:r w:rsidRPr="00E646A7">
        <w:rPr>
          <w:rFonts w:eastAsia="Times New Roman"/>
          <w:sz w:val="28"/>
          <w:szCs w:val="28"/>
        </w:rPr>
        <w:t>знания в процессе решения познавательных задач по актуальным</w:t>
      </w:r>
      <w:r w:rsidR="00A75BFD">
        <w:rPr>
          <w:rFonts w:eastAsia="Times New Roman"/>
          <w:sz w:val="28"/>
          <w:szCs w:val="28"/>
        </w:rPr>
        <w:t xml:space="preserve"> </w:t>
      </w:r>
      <w:r w:rsidRPr="00E646A7">
        <w:rPr>
          <w:rFonts w:eastAsia="Times New Roman"/>
          <w:sz w:val="28"/>
          <w:szCs w:val="28"/>
        </w:rPr>
        <w:t>социальным проблемам.</w:t>
      </w:r>
    </w:p>
    <w:p w:rsidR="00A75BFD" w:rsidRDefault="00E646A7" w:rsidP="00A75BFD">
      <w:pPr>
        <w:ind w:firstLine="720"/>
        <w:jc w:val="both"/>
        <w:rPr>
          <w:rFonts w:eastAsia="Times New Roman"/>
          <w:sz w:val="28"/>
          <w:szCs w:val="28"/>
        </w:rPr>
      </w:pPr>
      <w:r w:rsidRPr="00E646A7">
        <w:rPr>
          <w:rFonts w:eastAsia="Times New Roman"/>
          <w:sz w:val="28"/>
          <w:szCs w:val="28"/>
        </w:rPr>
        <w:t>Задание 28 требует составления плана развернутого ответа по</w:t>
      </w:r>
      <w:r w:rsidR="00A75BFD">
        <w:rPr>
          <w:rFonts w:eastAsia="Times New Roman"/>
          <w:sz w:val="28"/>
          <w:szCs w:val="28"/>
        </w:rPr>
        <w:t xml:space="preserve"> </w:t>
      </w:r>
      <w:r w:rsidRPr="00E646A7">
        <w:rPr>
          <w:rFonts w:eastAsia="Times New Roman"/>
          <w:sz w:val="28"/>
          <w:szCs w:val="28"/>
        </w:rPr>
        <w:t>конкретной теме обществоведческого курса. При выполнении заданий</w:t>
      </w:r>
      <w:r w:rsidR="00A75BFD">
        <w:rPr>
          <w:rFonts w:eastAsia="Times New Roman"/>
          <w:sz w:val="28"/>
          <w:szCs w:val="28"/>
        </w:rPr>
        <w:t xml:space="preserve"> </w:t>
      </w:r>
      <w:r w:rsidRPr="00E646A7">
        <w:rPr>
          <w:rFonts w:eastAsia="Times New Roman"/>
          <w:sz w:val="28"/>
          <w:szCs w:val="28"/>
        </w:rPr>
        <w:t>данного типа выявляются умения: систематизировать и обобщать</w:t>
      </w:r>
      <w:r w:rsidR="00A75BFD">
        <w:rPr>
          <w:rFonts w:eastAsia="Times New Roman"/>
          <w:sz w:val="28"/>
          <w:szCs w:val="28"/>
        </w:rPr>
        <w:t xml:space="preserve"> </w:t>
      </w:r>
      <w:r w:rsidRPr="00E646A7">
        <w:rPr>
          <w:rFonts w:eastAsia="Times New Roman"/>
          <w:sz w:val="28"/>
          <w:szCs w:val="28"/>
        </w:rPr>
        <w:t>социальную информацию; устанавливать и отражать в структуре плана</w:t>
      </w:r>
      <w:r w:rsidR="00A75BFD">
        <w:rPr>
          <w:rFonts w:eastAsia="Times New Roman"/>
          <w:sz w:val="28"/>
          <w:szCs w:val="28"/>
        </w:rPr>
        <w:t xml:space="preserve"> </w:t>
      </w:r>
      <w:r w:rsidRPr="00E646A7">
        <w:rPr>
          <w:rFonts w:eastAsia="Times New Roman"/>
          <w:sz w:val="28"/>
          <w:szCs w:val="28"/>
        </w:rPr>
        <w:t>структурные, функциональные, иерархические и иные связи социальных</w:t>
      </w:r>
      <w:r w:rsidR="00A75BFD">
        <w:rPr>
          <w:rFonts w:eastAsia="Times New Roman"/>
          <w:sz w:val="28"/>
          <w:szCs w:val="28"/>
        </w:rPr>
        <w:t xml:space="preserve"> </w:t>
      </w:r>
      <w:r w:rsidRPr="00E646A7">
        <w:rPr>
          <w:rFonts w:eastAsia="Times New Roman"/>
          <w:sz w:val="28"/>
          <w:szCs w:val="28"/>
        </w:rPr>
        <w:t>объектов, явлений, процессов.</w:t>
      </w:r>
      <w:r w:rsidR="00A75BFD">
        <w:rPr>
          <w:rFonts w:eastAsia="Times New Roman"/>
          <w:sz w:val="28"/>
          <w:szCs w:val="28"/>
        </w:rPr>
        <w:t xml:space="preserve"> </w:t>
      </w:r>
      <w:r w:rsidRPr="00E646A7">
        <w:rPr>
          <w:rFonts w:eastAsia="Times New Roman"/>
          <w:sz w:val="28"/>
          <w:szCs w:val="28"/>
        </w:rPr>
        <w:t>В каждом варианте работы в заданиях 21–28 в совокупности</w:t>
      </w:r>
      <w:r w:rsidR="00A75BFD">
        <w:rPr>
          <w:rFonts w:eastAsia="Times New Roman"/>
          <w:sz w:val="28"/>
          <w:szCs w:val="28"/>
        </w:rPr>
        <w:t xml:space="preserve"> </w:t>
      </w:r>
      <w:r w:rsidRPr="00E646A7">
        <w:rPr>
          <w:rFonts w:eastAsia="Times New Roman"/>
          <w:sz w:val="28"/>
          <w:szCs w:val="28"/>
        </w:rPr>
        <w:t>представлены пять тематических блоков-модулей.</w:t>
      </w:r>
    </w:p>
    <w:p w:rsidR="00A75BFD" w:rsidRPr="00A75BFD" w:rsidRDefault="00E646A7" w:rsidP="00A75BFD">
      <w:pPr>
        <w:ind w:firstLine="720"/>
        <w:jc w:val="both"/>
        <w:rPr>
          <w:rFonts w:eastAsia="Times New Roman"/>
          <w:sz w:val="28"/>
          <w:szCs w:val="28"/>
        </w:rPr>
      </w:pPr>
      <w:r w:rsidRPr="00E646A7">
        <w:rPr>
          <w:rFonts w:eastAsia="Times New Roman"/>
          <w:sz w:val="28"/>
          <w:szCs w:val="28"/>
        </w:rPr>
        <w:t>Завершает работу альтернативное задание 29, нацеливающее</w:t>
      </w:r>
      <w:r w:rsidR="00A75BFD">
        <w:rPr>
          <w:rFonts w:eastAsia="Times New Roman"/>
          <w:sz w:val="28"/>
          <w:szCs w:val="28"/>
        </w:rPr>
        <w:t xml:space="preserve"> </w:t>
      </w:r>
      <w:r w:rsidRPr="00E646A7">
        <w:rPr>
          <w:rFonts w:eastAsia="Times New Roman"/>
          <w:sz w:val="28"/>
          <w:szCs w:val="28"/>
        </w:rPr>
        <w:t>экзаменующегося на написание мини-сочинения по одной из пяти</w:t>
      </w:r>
      <w:r w:rsidR="00A75BFD">
        <w:rPr>
          <w:rFonts w:eastAsia="Times New Roman"/>
          <w:sz w:val="28"/>
          <w:szCs w:val="28"/>
        </w:rPr>
        <w:t xml:space="preserve"> </w:t>
      </w:r>
      <w:r w:rsidRPr="00E646A7">
        <w:rPr>
          <w:rFonts w:eastAsia="Times New Roman"/>
          <w:sz w:val="28"/>
          <w:szCs w:val="28"/>
        </w:rPr>
        <w:t>предлагаемых тем. Темы задаются в виде кратких высказываний</w:t>
      </w:r>
      <w:r w:rsidR="00A75BFD">
        <w:rPr>
          <w:rFonts w:eastAsia="Times New Roman"/>
          <w:sz w:val="28"/>
          <w:szCs w:val="28"/>
        </w:rPr>
        <w:t xml:space="preserve"> </w:t>
      </w:r>
      <w:r w:rsidRPr="00E646A7">
        <w:rPr>
          <w:rFonts w:eastAsia="Times New Roman"/>
          <w:sz w:val="28"/>
          <w:szCs w:val="28"/>
        </w:rPr>
        <w:t>представителей общественной мысли, политических деятелей, деятелей</w:t>
      </w:r>
      <w:r w:rsidR="00A75BFD">
        <w:rPr>
          <w:rFonts w:eastAsia="Times New Roman"/>
          <w:sz w:val="28"/>
          <w:szCs w:val="28"/>
        </w:rPr>
        <w:t xml:space="preserve"> </w:t>
      </w:r>
      <w:r w:rsidRPr="00E646A7">
        <w:rPr>
          <w:rFonts w:eastAsia="Times New Roman"/>
          <w:sz w:val="28"/>
          <w:szCs w:val="28"/>
        </w:rPr>
        <w:t>науки и культуры. В отдельных случаях высказывания имеют</w:t>
      </w:r>
      <w:r w:rsidR="00A75BFD">
        <w:rPr>
          <w:rFonts w:eastAsia="Times New Roman"/>
          <w:sz w:val="28"/>
          <w:szCs w:val="28"/>
        </w:rPr>
        <w:t xml:space="preserve"> </w:t>
      </w:r>
      <w:r w:rsidR="00A75BFD" w:rsidRPr="00A75BFD">
        <w:rPr>
          <w:rFonts w:eastAsia="Times New Roman"/>
          <w:sz w:val="28"/>
          <w:szCs w:val="28"/>
        </w:rPr>
        <w:t>афористический характер. Каждая тема-высказывание условно соотносится</w:t>
      </w:r>
      <w:r w:rsidR="00A75BFD">
        <w:rPr>
          <w:rFonts w:eastAsia="Times New Roman"/>
          <w:sz w:val="28"/>
          <w:szCs w:val="28"/>
        </w:rPr>
        <w:t xml:space="preserve"> </w:t>
      </w:r>
      <w:r w:rsidR="00A75BFD" w:rsidRPr="00A75BFD">
        <w:rPr>
          <w:rFonts w:eastAsia="Times New Roman"/>
          <w:sz w:val="28"/>
          <w:szCs w:val="28"/>
        </w:rPr>
        <w:t xml:space="preserve">с одной из базовых наук обществоведческого курса (темы по </w:t>
      </w:r>
      <w:r w:rsidR="00A75BFD" w:rsidRPr="00A75BFD">
        <w:rPr>
          <w:rFonts w:eastAsia="Times New Roman"/>
          <w:sz w:val="28"/>
          <w:szCs w:val="28"/>
        </w:rPr>
        <w:lastRenderedPageBreak/>
        <w:t>социологии</w:t>
      </w:r>
      <w:r w:rsidR="00A75BFD">
        <w:rPr>
          <w:rFonts w:eastAsia="Times New Roman"/>
          <w:sz w:val="28"/>
          <w:szCs w:val="28"/>
        </w:rPr>
        <w:t xml:space="preserve"> </w:t>
      </w:r>
      <w:r w:rsidR="00A75BFD" w:rsidRPr="00A75BFD">
        <w:rPr>
          <w:rFonts w:eastAsia="Times New Roman"/>
          <w:sz w:val="28"/>
          <w:szCs w:val="28"/>
        </w:rPr>
        <w:t>и социальной психологии объединены в общий блок), однако выпускники</w:t>
      </w:r>
      <w:r w:rsidR="00A75BFD">
        <w:rPr>
          <w:rFonts w:eastAsia="Times New Roman"/>
          <w:sz w:val="28"/>
          <w:szCs w:val="28"/>
        </w:rPr>
        <w:t xml:space="preserve"> </w:t>
      </w:r>
      <w:r w:rsidR="00A75BFD" w:rsidRPr="00A75BFD">
        <w:rPr>
          <w:rFonts w:eastAsia="Times New Roman"/>
          <w:sz w:val="28"/>
          <w:szCs w:val="28"/>
        </w:rPr>
        <w:t>вправе раскрывать ее в контексте любой общественной науки или</w:t>
      </w:r>
      <w:r w:rsidR="00A75BFD">
        <w:rPr>
          <w:rFonts w:eastAsia="Times New Roman"/>
          <w:sz w:val="28"/>
          <w:szCs w:val="28"/>
        </w:rPr>
        <w:t xml:space="preserve"> </w:t>
      </w:r>
      <w:r w:rsidR="00A75BFD" w:rsidRPr="00A75BFD">
        <w:rPr>
          <w:rFonts w:eastAsia="Times New Roman"/>
          <w:sz w:val="28"/>
          <w:szCs w:val="28"/>
        </w:rPr>
        <w:t>нескольких наук. Данное задание проверяет широкий комплекс умений,</w:t>
      </w:r>
      <w:r w:rsidR="00A75BFD">
        <w:rPr>
          <w:rFonts w:eastAsia="Times New Roman"/>
          <w:sz w:val="28"/>
          <w:szCs w:val="28"/>
        </w:rPr>
        <w:t xml:space="preserve"> </w:t>
      </w:r>
      <w:r w:rsidR="00A75BFD" w:rsidRPr="00A75BFD">
        <w:rPr>
          <w:rFonts w:eastAsia="Times New Roman"/>
          <w:sz w:val="28"/>
          <w:szCs w:val="28"/>
        </w:rPr>
        <w:t>в частности раскрывать смысл авторского суждения, привлекать изученные</w:t>
      </w:r>
      <w:r w:rsidR="00A75BFD">
        <w:rPr>
          <w:rFonts w:eastAsia="Times New Roman"/>
          <w:sz w:val="28"/>
          <w:szCs w:val="28"/>
        </w:rPr>
        <w:t xml:space="preserve"> </w:t>
      </w:r>
      <w:r w:rsidR="00A75BFD" w:rsidRPr="00A75BFD">
        <w:rPr>
          <w:rFonts w:eastAsia="Times New Roman"/>
          <w:sz w:val="28"/>
          <w:szCs w:val="28"/>
        </w:rPr>
        <w:t>теоретические положения общественных наук, самостоятельно</w:t>
      </w:r>
      <w:r w:rsidR="00A75BFD">
        <w:rPr>
          <w:rFonts w:eastAsia="Times New Roman"/>
          <w:sz w:val="28"/>
          <w:szCs w:val="28"/>
        </w:rPr>
        <w:t xml:space="preserve"> </w:t>
      </w:r>
      <w:r w:rsidR="00A75BFD" w:rsidRPr="00A75BFD">
        <w:rPr>
          <w:rFonts w:eastAsia="Times New Roman"/>
          <w:sz w:val="28"/>
          <w:szCs w:val="28"/>
        </w:rPr>
        <w:t>формулировать и конкретизировать примерами свои рассуждения, делать</w:t>
      </w:r>
      <w:r w:rsidR="00A75BFD">
        <w:rPr>
          <w:rFonts w:eastAsia="Times New Roman"/>
          <w:sz w:val="28"/>
          <w:szCs w:val="28"/>
        </w:rPr>
        <w:t xml:space="preserve"> </w:t>
      </w:r>
      <w:r w:rsidR="00A75BFD" w:rsidRPr="00A75BFD">
        <w:rPr>
          <w:rFonts w:eastAsia="Times New Roman"/>
          <w:sz w:val="28"/>
          <w:szCs w:val="28"/>
        </w:rPr>
        <w:t>выводы.</w:t>
      </w:r>
    </w:p>
    <w:p w:rsidR="00E646A7" w:rsidRDefault="00A75BFD" w:rsidP="00A75BFD">
      <w:pPr>
        <w:ind w:firstLine="720"/>
        <w:jc w:val="both"/>
        <w:rPr>
          <w:rFonts w:eastAsia="Times New Roman"/>
          <w:sz w:val="28"/>
          <w:szCs w:val="28"/>
        </w:rPr>
      </w:pPr>
      <w:r w:rsidRPr="00A75BFD">
        <w:rPr>
          <w:rFonts w:eastAsia="Times New Roman"/>
          <w:sz w:val="28"/>
          <w:szCs w:val="28"/>
        </w:rPr>
        <w:t>В таблице 2 приведено распределен</w:t>
      </w:r>
      <w:r>
        <w:rPr>
          <w:rFonts w:eastAsia="Times New Roman"/>
          <w:sz w:val="28"/>
          <w:szCs w:val="28"/>
        </w:rPr>
        <w:t>ие заданий экзаменационной рабо</w:t>
      </w:r>
      <w:r w:rsidRPr="00A75BFD">
        <w:rPr>
          <w:rFonts w:eastAsia="Times New Roman"/>
          <w:sz w:val="28"/>
          <w:szCs w:val="28"/>
        </w:rPr>
        <w:t>ты по содержательным разделам курса обществознания</w:t>
      </w:r>
      <w:r>
        <w:rPr>
          <w:rFonts w:eastAsia="Times New Roman"/>
          <w:sz w:val="28"/>
          <w:szCs w:val="28"/>
        </w:rPr>
        <w:t>.</w:t>
      </w:r>
    </w:p>
    <w:p w:rsidR="00A75BFD" w:rsidRPr="00C62ACD" w:rsidRDefault="00A75BFD" w:rsidP="00A75BFD">
      <w:pPr>
        <w:autoSpaceDE w:val="0"/>
        <w:autoSpaceDN w:val="0"/>
        <w:adjustRightInd w:val="0"/>
        <w:jc w:val="right"/>
        <w:rPr>
          <w:rFonts w:ascii="TimesNewRoman,Italic" w:hAnsi="TimesNewRoman,Italic" w:cs="TimesNewRoman,Italic"/>
          <w:i/>
          <w:iCs/>
          <w:sz w:val="24"/>
        </w:rPr>
      </w:pPr>
      <w:r w:rsidRPr="00C62ACD">
        <w:rPr>
          <w:rFonts w:ascii="TimesNewRoman,Italic" w:hAnsi="TimesNewRoman,Italic" w:cs="TimesNewRoman,Italic"/>
          <w:i/>
          <w:iCs/>
          <w:sz w:val="24"/>
        </w:rPr>
        <w:t>Таблица 2</w:t>
      </w:r>
    </w:p>
    <w:p w:rsidR="00A75BFD" w:rsidRPr="00C62ACD" w:rsidRDefault="00A75BFD" w:rsidP="00A75BFD">
      <w:pPr>
        <w:autoSpaceDE w:val="0"/>
        <w:autoSpaceDN w:val="0"/>
        <w:adjustRightInd w:val="0"/>
        <w:jc w:val="right"/>
        <w:rPr>
          <w:rFonts w:ascii="TimesNewRoman,Italic" w:hAnsi="TimesNewRoman,Italic" w:cs="TimesNewRoman,Italic"/>
          <w:i/>
          <w:iCs/>
          <w:sz w:val="24"/>
        </w:rPr>
      </w:pPr>
      <w:r w:rsidRPr="00C62ACD">
        <w:rPr>
          <w:rFonts w:ascii="TimesNewRoman,Italic" w:hAnsi="TimesNewRoman,Italic" w:cs="TimesNewRoman,Italic"/>
          <w:i/>
          <w:iCs/>
          <w:sz w:val="24"/>
        </w:rPr>
        <w:t>Распределение заданий экзаменационной работы</w:t>
      </w:r>
    </w:p>
    <w:p w:rsidR="00A75BFD" w:rsidRPr="00C62ACD" w:rsidRDefault="00A75BFD" w:rsidP="00A75BFD">
      <w:pPr>
        <w:autoSpaceDE w:val="0"/>
        <w:autoSpaceDN w:val="0"/>
        <w:adjustRightInd w:val="0"/>
        <w:jc w:val="right"/>
        <w:rPr>
          <w:rFonts w:ascii="TimesNewRoman,Italic" w:hAnsi="TimesNewRoman,Italic" w:cs="TimesNewRoman,Italic"/>
          <w:sz w:val="24"/>
        </w:rPr>
      </w:pPr>
      <w:r w:rsidRPr="00C62ACD">
        <w:rPr>
          <w:rFonts w:ascii="TimesNewRoman,Italic" w:hAnsi="TimesNewRoman,Italic" w:cs="TimesNewRoman,Italic"/>
          <w:i/>
          <w:iCs/>
          <w:sz w:val="24"/>
        </w:rPr>
        <w:t>по содержательным разделам курса обществознания</w:t>
      </w:r>
    </w:p>
    <w:p w:rsidR="00A75BFD" w:rsidRDefault="00A75BFD" w:rsidP="00A75BFD">
      <w:pPr>
        <w:ind w:firstLine="720"/>
        <w:jc w:val="both"/>
        <w:rPr>
          <w:rFonts w:eastAsia="Times New Roman"/>
          <w:sz w:val="28"/>
          <w:szCs w:val="28"/>
        </w:rPr>
      </w:pPr>
    </w:p>
    <w:tbl>
      <w:tblPr>
        <w:tblStyle w:val="a4"/>
        <w:tblW w:w="0" w:type="auto"/>
        <w:jc w:val="center"/>
        <w:tblInd w:w="820" w:type="dxa"/>
        <w:tblLook w:val="04A0"/>
      </w:tblPr>
      <w:tblGrid>
        <w:gridCol w:w="3257"/>
        <w:gridCol w:w="2268"/>
        <w:gridCol w:w="2127"/>
        <w:gridCol w:w="1704"/>
      </w:tblGrid>
      <w:tr w:rsidR="00A75BFD" w:rsidRPr="00C62ACD" w:rsidTr="001B6374">
        <w:trPr>
          <w:jc w:val="center"/>
        </w:trPr>
        <w:tc>
          <w:tcPr>
            <w:tcW w:w="3257" w:type="dxa"/>
            <w:vMerge w:val="restart"/>
          </w:tcPr>
          <w:p w:rsidR="00A75BFD" w:rsidRPr="0028302E" w:rsidRDefault="00A75BFD">
            <w:pPr>
              <w:rPr>
                <w:b/>
                <w:sz w:val="24"/>
                <w:szCs w:val="24"/>
              </w:rPr>
            </w:pPr>
            <w:r w:rsidRPr="0028302E">
              <w:rPr>
                <w:b/>
                <w:sz w:val="24"/>
                <w:szCs w:val="24"/>
              </w:rPr>
              <w:t>Содержательные разделы</w:t>
            </w:r>
          </w:p>
        </w:tc>
        <w:tc>
          <w:tcPr>
            <w:tcW w:w="6099" w:type="dxa"/>
            <w:gridSpan w:val="3"/>
          </w:tcPr>
          <w:p w:rsidR="00A75BFD" w:rsidRPr="0028302E" w:rsidRDefault="00A75BFD">
            <w:pPr>
              <w:rPr>
                <w:b/>
                <w:sz w:val="24"/>
                <w:szCs w:val="24"/>
              </w:rPr>
            </w:pPr>
            <w:r w:rsidRPr="0028302E">
              <w:rPr>
                <w:b/>
                <w:sz w:val="24"/>
                <w:szCs w:val="24"/>
              </w:rPr>
              <w:t>Количество заданий</w:t>
            </w:r>
          </w:p>
        </w:tc>
      </w:tr>
      <w:tr w:rsidR="00A75BFD" w:rsidRPr="00C62ACD" w:rsidTr="001B6374">
        <w:trPr>
          <w:jc w:val="center"/>
        </w:trPr>
        <w:tc>
          <w:tcPr>
            <w:tcW w:w="3257" w:type="dxa"/>
            <w:vMerge/>
          </w:tcPr>
          <w:p w:rsidR="00A75BFD" w:rsidRPr="0028302E" w:rsidRDefault="00A75BFD">
            <w:pPr>
              <w:rPr>
                <w:b/>
                <w:sz w:val="24"/>
                <w:szCs w:val="24"/>
              </w:rPr>
            </w:pPr>
          </w:p>
        </w:tc>
        <w:tc>
          <w:tcPr>
            <w:tcW w:w="2268" w:type="dxa"/>
          </w:tcPr>
          <w:p w:rsidR="00A75BFD" w:rsidRPr="0028302E" w:rsidRDefault="00A75BFD">
            <w:pPr>
              <w:rPr>
                <w:b/>
                <w:sz w:val="24"/>
                <w:szCs w:val="24"/>
              </w:rPr>
            </w:pPr>
            <w:r w:rsidRPr="0028302E">
              <w:rPr>
                <w:b/>
                <w:sz w:val="24"/>
                <w:szCs w:val="24"/>
              </w:rPr>
              <w:t>Вся работа</w:t>
            </w:r>
          </w:p>
        </w:tc>
        <w:tc>
          <w:tcPr>
            <w:tcW w:w="2127" w:type="dxa"/>
          </w:tcPr>
          <w:p w:rsidR="00A75BFD" w:rsidRPr="0028302E" w:rsidRDefault="00A75BFD">
            <w:pPr>
              <w:rPr>
                <w:b/>
                <w:sz w:val="24"/>
                <w:szCs w:val="24"/>
              </w:rPr>
            </w:pPr>
            <w:r w:rsidRPr="0028302E">
              <w:rPr>
                <w:b/>
                <w:sz w:val="24"/>
                <w:szCs w:val="24"/>
              </w:rPr>
              <w:t>Часть 1</w:t>
            </w:r>
          </w:p>
        </w:tc>
        <w:tc>
          <w:tcPr>
            <w:tcW w:w="1704" w:type="dxa"/>
          </w:tcPr>
          <w:p w:rsidR="00A75BFD" w:rsidRPr="0028302E" w:rsidRDefault="00A75BFD">
            <w:pPr>
              <w:rPr>
                <w:b/>
                <w:sz w:val="24"/>
                <w:szCs w:val="24"/>
              </w:rPr>
            </w:pPr>
            <w:r w:rsidRPr="0028302E">
              <w:rPr>
                <w:b/>
                <w:sz w:val="24"/>
                <w:szCs w:val="24"/>
              </w:rPr>
              <w:t>Часть 2</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 xml:space="preserve">Человек и общество </w:t>
            </w:r>
          </w:p>
        </w:tc>
        <w:tc>
          <w:tcPr>
            <w:tcW w:w="2268" w:type="dxa"/>
          </w:tcPr>
          <w:p w:rsidR="00A75BFD" w:rsidRPr="00C62ACD" w:rsidRDefault="00C62ACD">
            <w:pPr>
              <w:rPr>
                <w:sz w:val="24"/>
                <w:szCs w:val="24"/>
              </w:rPr>
            </w:pPr>
            <w:r w:rsidRPr="00C62ACD">
              <w:rPr>
                <w:sz w:val="24"/>
                <w:szCs w:val="24"/>
              </w:rPr>
              <w:t>5 (8)</w:t>
            </w:r>
          </w:p>
        </w:tc>
        <w:tc>
          <w:tcPr>
            <w:tcW w:w="2127" w:type="dxa"/>
          </w:tcPr>
          <w:p w:rsidR="00A75BFD" w:rsidRPr="00C62ACD" w:rsidRDefault="00C62ACD">
            <w:pPr>
              <w:rPr>
                <w:sz w:val="24"/>
                <w:szCs w:val="24"/>
              </w:rPr>
            </w:pPr>
            <w:r w:rsidRPr="00C62ACD">
              <w:rPr>
                <w:sz w:val="24"/>
                <w:szCs w:val="24"/>
              </w:rPr>
              <w:t>4</w:t>
            </w:r>
          </w:p>
        </w:tc>
        <w:tc>
          <w:tcPr>
            <w:tcW w:w="1704" w:type="dxa"/>
          </w:tcPr>
          <w:p w:rsidR="00A75BFD" w:rsidRPr="00C62ACD" w:rsidRDefault="00C62ACD">
            <w:pPr>
              <w:rPr>
                <w:sz w:val="24"/>
                <w:szCs w:val="24"/>
                <w:vertAlign w:val="superscript"/>
              </w:rPr>
            </w:pPr>
            <w:r w:rsidRPr="00C62ACD">
              <w:rPr>
                <w:sz w:val="24"/>
                <w:szCs w:val="24"/>
              </w:rPr>
              <w:t>1(4)</w:t>
            </w:r>
            <w:r w:rsidRPr="00C62ACD">
              <w:rPr>
                <w:sz w:val="24"/>
                <w:szCs w:val="24"/>
                <w:vertAlign w:val="superscript"/>
              </w:rPr>
              <w:t>3</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 xml:space="preserve">Экономика </w:t>
            </w:r>
          </w:p>
        </w:tc>
        <w:tc>
          <w:tcPr>
            <w:tcW w:w="2268" w:type="dxa"/>
          </w:tcPr>
          <w:p w:rsidR="00A75BFD" w:rsidRPr="00C62ACD" w:rsidRDefault="00C62ACD">
            <w:pPr>
              <w:rPr>
                <w:sz w:val="24"/>
                <w:szCs w:val="24"/>
              </w:rPr>
            </w:pPr>
            <w:r w:rsidRPr="00C62ACD">
              <w:rPr>
                <w:sz w:val="24"/>
                <w:szCs w:val="24"/>
              </w:rPr>
              <w:t>6 (9)</w:t>
            </w:r>
          </w:p>
        </w:tc>
        <w:tc>
          <w:tcPr>
            <w:tcW w:w="2127" w:type="dxa"/>
          </w:tcPr>
          <w:p w:rsidR="00A75BFD" w:rsidRPr="00C62ACD" w:rsidRDefault="00C62ACD">
            <w:pPr>
              <w:rPr>
                <w:sz w:val="24"/>
                <w:szCs w:val="24"/>
              </w:rPr>
            </w:pPr>
            <w:r w:rsidRPr="00C62ACD">
              <w:rPr>
                <w:sz w:val="24"/>
                <w:szCs w:val="24"/>
              </w:rPr>
              <w:t>5</w:t>
            </w:r>
          </w:p>
        </w:tc>
        <w:tc>
          <w:tcPr>
            <w:tcW w:w="1704" w:type="dxa"/>
          </w:tcPr>
          <w:p w:rsidR="00A75BFD" w:rsidRPr="00C62ACD" w:rsidRDefault="00C62ACD">
            <w:pPr>
              <w:rPr>
                <w:sz w:val="24"/>
                <w:szCs w:val="24"/>
              </w:rPr>
            </w:pPr>
            <w:r w:rsidRPr="00C62ACD">
              <w:rPr>
                <w:sz w:val="24"/>
                <w:szCs w:val="24"/>
              </w:rPr>
              <w:t>1 (4)</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 xml:space="preserve">Социальные отношения </w:t>
            </w:r>
          </w:p>
        </w:tc>
        <w:tc>
          <w:tcPr>
            <w:tcW w:w="2268" w:type="dxa"/>
          </w:tcPr>
          <w:p w:rsidR="00A75BFD" w:rsidRPr="00C62ACD" w:rsidRDefault="00C62ACD">
            <w:pPr>
              <w:rPr>
                <w:sz w:val="24"/>
                <w:szCs w:val="24"/>
              </w:rPr>
            </w:pPr>
            <w:r w:rsidRPr="00C62ACD">
              <w:rPr>
                <w:sz w:val="24"/>
                <w:szCs w:val="24"/>
              </w:rPr>
              <w:t>4 (7)</w:t>
            </w:r>
          </w:p>
        </w:tc>
        <w:tc>
          <w:tcPr>
            <w:tcW w:w="2127" w:type="dxa"/>
          </w:tcPr>
          <w:p w:rsidR="00A75BFD" w:rsidRPr="00C62ACD" w:rsidRDefault="00C62ACD">
            <w:pPr>
              <w:rPr>
                <w:sz w:val="24"/>
                <w:szCs w:val="24"/>
              </w:rPr>
            </w:pPr>
            <w:r w:rsidRPr="00C62ACD">
              <w:rPr>
                <w:sz w:val="24"/>
                <w:szCs w:val="24"/>
              </w:rPr>
              <w:t>3</w:t>
            </w:r>
          </w:p>
        </w:tc>
        <w:tc>
          <w:tcPr>
            <w:tcW w:w="1704" w:type="dxa"/>
          </w:tcPr>
          <w:p w:rsidR="00A75BFD" w:rsidRPr="00C62ACD" w:rsidRDefault="00C62ACD">
            <w:pPr>
              <w:rPr>
                <w:sz w:val="24"/>
                <w:szCs w:val="24"/>
              </w:rPr>
            </w:pPr>
            <w:r w:rsidRPr="00C62ACD">
              <w:rPr>
                <w:sz w:val="24"/>
                <w:szCs w:val="24"/>
              </w:rPr>
              <w:t>1 (4)</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 xml:space="preserve">Политика </w:t>
            </w:r>
          </w:p>
        </w:tc>
        <w:tc>
          <w:tcPr>
            <w:tcW w:w="2268" w:type="dxa"/>
          </w:tcPr>
          <w:p w:rsidR="00A75BFD" w:rsidRPr="00C62ACD" w:rsidRDefault="00C62ACD">
            <w:pPr>
              <w:rPr>
                <w:sz w:val="24"/>
                <w:szCs w:val="24"/>
              </w:rPr>
            </w:pPr>
            <w:r w:rsidRPr="00C62ACD">
              <w:rPr>
                <w:sz w:val="24"/>
                <w:szCs w:val="24"/>
              </w:rPr>
              <w:t>5 (8)</w:t>
            </w:r>
          </w:p>
        </w:tc>
        <w:tc>
          <w:tcPr>
            <w:tcW w:w="2127" w:type="dxa"/>
          </w:tcPr>
          <w:p w:rsidR="00A75BFD" w:rsidRPr="00C62ACD" w:rsidRDefault="00C62ACD">
            <w:pPr>
              <w:rPr>
                <w:sz w:val="24"/>
                <w:szCs w:val="24"/>
              </w:rPr>
            </w:pPr>
            <w:r w:rsidRPr="00C62ACD">
              <w:rPr>
                <w:sz w:val="24"/>
                <w:szCs w:val="24"/>
              </w:rPr>
              <w:t>4</w:t>
            </w:r>
          </w:p>
        </w:tc>
        <w:tc>
          <w:tcPr>
            <w:tcW w:w="1704" w:type="dxa"/>
          </w:tcPr>
          <w:p w:rsidR="00A75BFD" w:rsidRPr="00C62ACD" w:rsidRDefault="00C62ACD">
            <w:pPr>
              <w:rPr>
                <w:sz w:val="24"/>
                <w:szCs w:val="24"/>
              </w:rPr>
            </w:pPr>
            <w:r w:rsidRPr="00C62ACD">
              <w:rPr>
                <w:sz w:val="24"/>
                <w:szCs w:val="24"/>
              </w:rPr>
              <w:t>1 (4)</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 xml:space="preserve">Право </w:t>
            </w:r>
          </w:p>
          <w:p w:rsidR="00A75BFD" w:rsidRPr="00C62ACD" w:rsidRDefault="00A75BFD">
            <w:pPr>
              <w:rPr>
                <w:sz w:val="24"/>
                <w:szCs w:val="24"/>
              </w:rPr>
            </w:pPr>
          </w:p>
        </w:tc>
        <w:tc>
          <w:tcPr>
            <w:tcW w:w="2268" w:type="dxa"/>
          </w:tcPr>
          <w:p w:rsidR="00A75BFD" w:rsidRPr="00C62ACD" w:rsidRDefault="00C62ACD">
            <w:pPr>
              <w:rPr>
                <w:sz w:val="24"/>
                <w:szCs w:val="24"/>
              </w:rPr>
            </w:pPr>
            <w:r w:rsidRPr="00C62ACD">
              <w:rPr>
                <w:sz w:val="24"/>
                <w:szCs w:val="24"/>
              </w:rPr>
              <w:t>5 (8)</w:t>
            </w:r>
          </w:p>
        </w:tc>
        <w:tc>
          <w:tcPr>
            <w:tcW w:w="2127" w:type="dxa"/>
          </w:tcPr>
          <w:p w:rsidR="00A75BFD" w:rsidRPr="00C62ACD" w:rsidRDefault="00C62ACD">
            <w:pPr>
              <w:rPr>
                <w:sz w:val="24"/>
                <w:szCs w:val="24"/>
              </w:rPr>
            </w:pPr>
            <w:r w:rsidRPr="00C62ACD">
              <w:rPr>
                <w:sz w:val="24"/>
                <w:szCs w:val="24"/>
              </w:rPr>
              <w:t>4</w:t>
            </w:r>
          </w:p>
        </w:tc>
        <w:tc>
          <w:tcPr>
            <w:tcW w:w="1704" w:type="dxa"/>
          </w:tcPr>
          <w:p w:rsidR="00A75BFD" w:rsidRPr="00C62ACD" w:rsidRDefault="00C62ACD">
            <w:pPr>
              <w:rPr>
                <w:sz w:val="24"/>
                <w:szCs w:val="24"/>
              </w:rPr>
            </w:pPr>
            <w:r w:rsidRPr="00C62ACD">
              <w:rPr>
                <w:sz w:val="24"/>
                <w:szCs w:val="24"/>
              </w:rPr>
              <w:t>1 (4)</w:t>
            </w:r>
          </w:p>
        </w:tc>
      </w:tr>
      <w:tr w:rsidR="00A75BFD" w:rsidRPr="00C62ACD" w:rsidTr="001B6374">
        <w:trPr>
          <w:jc w:val="center"/>
        </w:trPr>
        <w:tc>
          <w:tcPr>
            <w:tcW w:w="3257" w:type="dxa"/>
          </w:tcPr>
          <w:p w:rsidR="00A75BFD" w:rsidRPr="00C62ACD" w:rsidRDefault="00A75BFD" w:rsidP="00A75BFD">
            <w:pPr>
              <w:rPr>
                <w:sz w:val="24"/>
                <w:szCs w:val="24"/>
              </w:rPr>
            </w:pPr>
            <w:r w:rsidRPr="00C62ACD">
              <w:rPr>
                <w:sz w:val="24"/>
                <w:szCs w:val="24"/>
              </w:rPr>
              <w:t>Итого</w:t>
            </w:r>
          </w:p>
        </w:tc>
        <w:tc>
          <w:tcPr>
            <w:tcW w:w="2268" w:type="dxa"/>
          </w:tcPr>
          <w:p w:rsidR="00A75BFD" w:rsidRPr="00C62ACD" w:rsidRDefault="00A75BFD" w:rsidP="00A75BFD">
            <w:pPr>
              <w:autoSpaceDE w:val="0"/>
              <w:autoSpaceDN w:val="0"/>
              <w:adjustRightInd w:val="0"/>
              <w:rPr>
                <w:sz w:val="24"/>
                <w:szCs w:val="24"/>
              </w:rPr>
            </w:pPr>
            <w:r w:rsidRPr="00C62ACD">
              <w:rPr>
                <w:sz w:val="24"/>
                <w:szCs w:val="24"/>
              </w:rPr>
              <w:t xml:space="preserve">28 + задание </w:t>
            </w:r>
            <w:proofErr w:type="gramStart"/>
            <w:r w:rsidRPr="00C62ACD">
              <w:rPr>
                <w:sz w:val="24"/>
                <w:szCs w:val="24"/>
              </w:rPr>
              <w:t>на</w:t>
            </w:r>
            <w:proofErr w:type="gramEnd"/>
          </w:p>
          <w:p w:rsidR="00A75BFD" w:rsidRPr="00C62ACD" w:rsidRDefault="00A75BFD" w:rsidP="00A75BFD">
            <w:pPr>
              <w:autoSpaceDE w:val="0"/>
              <w:autoSpaceDN w:val="0"/>
              <w:adjustRightInd w:val="0"/>
              <w:rPr>
                <w:sz w:val="24"/>
                <w:szCs w:val="24"/>
              </w:rPr>
            </w:pPr>
            <w:r w:rsidRPr="00C62ACD">
              <w:rPr>
                <w:sz w:val="24"/>
                <w:szCs w:val="24"/>
              </w:rPr>
              <w:t>выбор</w:t>
            </w:r>
          </w:p>
          <w:p w:rsidR="00A75BFD" w:rsidRPr="00C62ACD" w:rsidRDefault="00A75BFD" w:rsidP="00A75BFD">
            <w:pPr>
              <w:autoSpaceDE w:val="0"/>
              <w:autoSpaceDN w:val="0"/>
              <w:adjustRightInd w:val="0"/>
              <w:rPr>
                <w:sz w:val="24"/>
                <w:szCs w:val="24"/>
              </w:rPr>
            </w:pPr>
            <w:r w:rsidRPr="00C62ACD">
              <w:rPr>
                <w:sz w:val="24"/>
                <w:szCs w:val="24"/>
              </w:rPr>
              <w:t>из пяти</w:t>
            </w:r>
          </w:p>
          <w:p w:rsidR="00A75BFD" w:rsidRPr="00C62ACD" w:rsidRDefault="00A75BFD" w:rsidP="00A75BFD">
            <w:pPr>
              <w:autoSpaceDE w:val="0"/>
              <w:autoSpaceDN w:val="0"/>
              <w:adjustRightInd w:val="0"/>
              <w:rPr>
                <w:sz w:val="24"/>
                <w:szCs w:val="24"/>
              </w:rPr>
            </w:pPr>
            <w:r w:rsidRPr="00C62ACD">
              <w:rPr>
                <w:sz w:val="24"/>
                <w:szCs w:val="24"/>
              </w:rPr>
              <w:t>альтернатив</w:t>
            </w:r>
          </w:p>
          <w:p w:rsidR="00A75BFD" w:rsidRPr="00C62ACD" w:rsidRDefault="00A75BFD">
            <w:pPr>
              <w:rPr>
                <w:sz w:val="24"/>
                <w:szCs w:val="24"/>
              </w:rPr>
            </w:pPr>
          </w:p>
        </w:tc>
        <w:tc>
          <w:tcPr>
            <w:tcW w:w="2127" w:type="dxa"/>
          </w:tcPr>
          <w:p w:rsidR="00A75BFD" w:rsidRPr="00C62ACD" w:rsidRDefault="00A75BFD">
            <w:pPr>
              <w:rPr>
                <w:sz w:val="24"/>
                <w:szCs w:val="24"/>
              </w:rPr>
            </w:pPr>
            <w:r w:rsidRPr="00C62ACD">
              <w:rPr>
                <w:sz w:val="24"/>
                <w:szCs w:val="24"/>
              </w:rPr>
              <w:t>20</w:t>
            </w:r>
          </w:p>
        </w:tc>
        <w:tc>
          <w:tcPr>
            <w:tcW w:w="1704" w:type="dxa"/>
          </w:tcPr>
          <w:p w:rsidR="00A75BFD" w:rsidRPr="00C62ACD" w:rsidRDefault="00A75BFD" w:rsidP="00A75BFD">
            <w:pPr>
              <w:autoSpaceDE w:val="0"/>
              <w:autoSpaceDN w:val="0"/>
              <w:adjustRightInd w:val="0"/>
              <w:rPr>
                <w:sz w:val="24"/>
                <w:szCs w:val="24"/>
              </w:rPr>
            </w:pPr>
            <w:r w:rsidRPr="00C62ACD">
              <w:rPr>
                <w:sz w:val="24"/>
                <w:szCs w:val="24"/>
              </w:rPr>
              <w:t>9 (29</w:t>
            </w:r>
            <w:r w:rsidR="00C62ACD" w:rsidRPr="00C62ACD">
              <w:rPr>
                <w:sz w:val="24"/>
                <w:szCs w:val="24"/>
              </w:rPr>
              <w:t>)</w:t>
            </w:r>
            <w:r w:rsidRPr="00C62ACD">
              <w:rPr>
                <w:sz w:val="24"/>
                <w:szCs w:val="24"/>
              </w:rPr>
              <w:t xml:space="preserve"> задание</w:t>
            </w:r>
          </w:p>
          <w:p w:rsidR="00A75BFD" w:rsidRPr="00C62ACD" w:rsidRDefault="00A75BFD" w:rsidP="00A75BFD">
            <w:pPr>
              <w:autoSpaceDE w:val="0"/>
              <w:autoSpaceDN w:val="0"/>
              <w:adjustRightInd w:val="0"/>
              <w:rPr>
                <w:sz w:val="24"/>
                <w:szCs w:val="24"/>
              </w:rPr>
            </w:pPr>
            <w:r w:rsidRPr="00C62ACD">
              <w:rPr>
                <w:sz w:val="24"/>
                <w:szCs w:val="24"/>
              </w:rPr>
              <w:t>предполагает</w:t>
            </w:r>
          </w:p>
          <w:p w:rsidR="00A75BFD" w:rsidRPr="00C62ACD" w:rsidRDefault="00A75BFD" w:rsidP="00A75BFD">
            <w:pPr>
              <w:autoSpaceDE w:val="0"/>
              <w:autoSpaceDN w:val="0"/>
              <w:adjustRightInd w:val="0"/>
              <w:rPr>
                <w:sz w:val="24"/>
                <w:szCs w:val="24"/>
              </w:rPr>
            </w:pPr>
            <w:r w:rsidRPr="00C62ACD">
              <w:rPr>
                <w:sz w:val="24"/>
                <w:szCs w:val="24"/>
              </w:rPr>
              <w:t>выбор одной</w:t>
            </w:r>
          </w:p>
          <w:p w:rsidR="00A75BFD" w:rsidRPr="00C62ACD" w:rsidRDefault="00A75BFD" w:rsidP="00A75BFD">
            <w:pPr>
              <w:autoSpaceDE w:val="0"/>
              <w:autoSpaceDN w:val="0"/>
              <w:adjustRightInd w:val="0"/>
              <w:rPr>
                <w:sz w:val="24"/>
                <w:szCs w:val="24"/>
              </w:rPr>
            </w:pPr>
            <w:r w:rsidRPr="00C62ACD">
              <w:rPr>
                <w:sz w:val="24"/>
                <w:szCs w:val="24"/>
              </w:rPr>
              <w:t>из пяти</w:t>
            </w:r>
          </w:p>
          <w:p w:rsidR="00A75BFD" w:rsidRPr="00C62ACD" w:rsidRDefault="00A75BFD" w:rsidP="00A75BFD">
            <w:pPr>
              <w:autoSpaceDE w:val="0"/>
              <w:autoSpaceDN w:val="0"/>
              <w:adjustRightInd w:val="0"/>
              <w:rPr>
                <w:sz w:val="24"/>
                <w:szCs w:val="24"/>
              </w:rPr>
            </w:pPr>
            <w:r w:rsidRPr="00C62ACD">
              <w:rPr>
                <w:sz w:val="24"/>
                <w:szCs w:val="24"/>
              </w:rPr>
              <w:t>альтернатив)</w:t>
            </w:r>
          </w:p>
          <w:p w:rsidR="00A75BFD" w:rsidRPr="00C62ACD" w:rsidRDefault="00A75BFD">
            <w:pPr>
              <w:rPr>
                <w:sz w:val="24"/>
                <w:szCs w:val="24"/>
              </w:rPr>
            </w:pPr>
          </w:p>
        </w:tc>
      </w:tr>
    </w:tbl>
    <w:p w:rsidR="00E646A7" w:rsidRDefault="00E646A7">
      <w:pPr>
        <w:ind w:left="820"/>
        <w:rPr>
          <w:sz w:val="20"/>
          <w:szCs w:val="20"/>
        </w:rPr>
      </w:pPr>
    </w:p>
    <w:p w:rsidR="00C62ACD" w:rsidRPr="00C62ACD" w:rsidRDefault="00C62ACD" w:rsidP="00D7529E">
      <w:pPr>
        <w:ind w:firstLine="720"/>
        <w:jc w:val="both"/>
        <w:rPr>
          <w:sz w:val="28"/>
          <w:szCs w:val="28"/>
        </w:rPr>
      </w:pPr>
      <w:r w:rsidRPr="00C62ACD">
        <w:rPr>
          <w:sz w:val="28"/>
          <w:szCs w:val="28"/>
        </w:rPr>
        <w:t>Часть 1 содержит задания двух уровней сложности: 10 заданий</w:t>
      </w:r>
      <w:r>
        <w:rPr>
          <w:sz w:val="28"/>
          <w:szCs w:val="28"/>
        </w:rPr>
        <w:t xml:space="preserve"> </w:t>
      </w:r>
      <w:r w:rsidRPr="00C62ACD">
        <w:rPr>
          <w:sz w:val="28"/>
          <w:szCs w:val="28"/>
        </w:rPr>
        <w:t>базового уровня и 10 заданий повышенного уровня.</w:t>
      </w:r>
      <w:r>
        <w:rPr>
          <w:sz w:val="28"/>
          <w:szCs w:val="28"/>
        </w:rPr>
        <w:t xml:space="preserve"> </w:t>
      </w:r>
      <w:r w:rsidRPr="00C62ACD">
        <w:rPr>
          <w:sz w:val="28"/>
          <w:szCs w:val="28"/>
        </w:rPr>
        <w:t>В части 2 представлены два задания базового уровня (21 и 22) и семь</w:t>
      </w:r>
      <w:r>
        <w:rPr>
          <w:sz w:val="28"/>
          <w:szCs w:val="28"/>
        </w:rPr>
        <w:t xml:space="preserve"> </w:t>
      </w:r>
      <w:r w:rsidRPr="00C62ACD">
        <w:rPr>
          <w:sz w:val="28"/>
          <w:szCs w:val="28"/>
        </w:rPr>
        <w:t>заданий высокого уровня сложности (23–29). Распределение заданий</w:t>
      </w:r>
      <w:r>
        <w:rPr>
          <w:sz w:val="28"/>
          <w:szCs w:val="28"/>
        </w:rPr>
        <w:t xml:space="preserve"> </w:t>
      </w:r>
      <w:r w:rsidRPr="00C62ACD">
        <w:rPr>
          <w:sz w:val="28"/>
          <w:szCs w:val="28"/>
        </w:rPr>
        <w:t>экзаменационной работы по уровням сложности представлено в таблице 4.</w:t>
      </w:r>
    </w:p>
    <w:p w:rsidR="00C62ACD" w:rsidRPr="00C62ACD" w:rsidRDefault="00C62ACD" w:rsidP="00C62ACD">
      <w:pPr>
        <w:ind w:left="820"/>
        <w:jc w:val="right"/>
        <w:rPr>
          <w:i/>
          <w:sz w:val="24"/>
          <w:szCs w:val="24"/>
        </w:rPr>
      </w:pPr>
      <w:r w:rsidRPr="00C62ACD">
        <w:rPr>
          <w:i/>
          <w:sz w:val="24"/>
          <w:szCs w:val="24"/>
        </w:rPr>
        <w:t>Таблица 4</w:t>
      </w:r>
    </w:p>
    <w:p w:rsidR="00A75BFD" w:rsidRPr="00C62ACD" w:rsidRDefault="00C62ACD" w:rsidP="00C62ACD">
      <w:pPr>
        <w:ind w:left="820"/>
        <w:jc w:val="right"/>
        <w:rPr>
          <w:i/>
          <w:sz w:val="24"/>
          <w:szCs w:val="24"/>
        </w:rPr>
      </w:pPr>
      <w:r w:rsidRPr="00C62ACD">
        <w:rPr>
          <w:i/>
          <w:sz w:val="24"/>
          <w:szCs w:val="24"/>
        </w:rPr>
        <w:t>Распределение заданий по уровням сложности</w:t>
      </w:r>
    </w:p>
    <w:p w:rsidR="00A75BFD" w:rsidRPr="00C62ACD" w:rsidRDefault="00A75BFD">
      <w:pPr>
        <w:ind w:left="820"/>
        <w:rPr>
          <w:i/>
          <w:sz w:val="20"/>
          <w:szCs w:val="20"/>
        </w:rPr>
      </w:pPr>
    </w:p>
    <w:tbl>
      <w:tblPr>
        <w:tblStyle w:val="a4"/>
        <w:tblW w:w="0" w:type="auto"/>
        <w:jc w:val="center"/>
        <w:tblInd w:w="820" w:type="dxa"/>
        <w:tblLook w:val="04A0"/>
      </w:tblPr>
      <w:tblGrid>
        <w:gridCol w:w="1622"/>
        <w:gridCol w:w="1210"/>
        <w:gridCol w:w="2126"/>
        <w:gridCol w:w="4418"/>
      </w:tblGrid>
      <w:tr w:rsidR="00C62ACD" w:rsidRPr="00C62ACD" w:rsidTr="001B6374">
        <w:trPr>
          <w:jc w:val="center"/>
        </w:trPr>
        <w:tc>
          <w:tcPr>
            <w:tcW w:w="1622" w:type="dxa"/>
          </w:tcPr>
          <w:p w:rsidR="00C62ACD" w:rsidRPr="0028302E" w:rsidRDefault="00C62ACD" w:rsidP="00C62ACD">
            <w:pPr>
              <w:autoSpaceDE w:val="0"/>
              <w:autoSpaceDN w:val="0"/>
              <w:adjustRightInd w:val="0"/>
              <w:rPr>
                <w:b/>
                <w:sz w:val="24"/>
                <w:szCs w:val="24"/>
              </w:rPr>
            </w:pPr>
            <w:r w:rsidRPr="0028302E">
              <w:rPr>
                <w:b/>
                <w:sz w:val="24"/>
                <w:szCs w:val="24"/>
              </w:rPr>
              <w:t>Уровень</w:t>
            </w:r>
          </w:p>
          <w:p w:rsidR="00C62ACD" w:rsidRPr="0028302E" w:rsidRDefault="00C62ACD" w:rsidP="00C62ACD">
            <w:pPr>
              <w:autoSpaceDE w:val="0"/>
              <w:autoSpaceDN w:val="0"/>
              <w:adjustRightInd w:val="0"/>
              <w:rPr>
                <w:b/>
                <w:sz w:val="24"/>
                <w:szCs w:val="24"/>
              </w:rPr>
            </w:pPr>
            <w:r w:rsidRPr="0028302E">
              <w:rPr>
                <w:b/>
                <w:sz w:val="24"/>
                <w:szCs w:val="24"/>
              </w:rPr>
              <w:t>сложности</w:t>
            </w:r>
          </w:p>
          <w:p w:rsidR="00C62ACD" w:rsidRPr="0028302E" w:rsidRDefault="00C62ACD" w:rsidP="00C62ACD">
            <w:pPr>
              <w:autoSpaceDE w:val="0"/>
              <w:autoSpaceDN w:val="0"/>
              <w:adjustRightInd w:val="0"/>
              <w:rPr>
                <w:b/>
                <w:sz w:val="24"/>
                <w:szCs w:val="24"/>
              </w:rPr>
            </w:pPr>
            <w:r w:rsidRPr="0028302E">
              <w:rPr>
                <w:b/>
                <w:sz w:val="24"/>
                <w:szCs w:val="24"/>
              </w:rPr>
              <w:t>заданий</w:t>
            </w:r>
          </w:p>
          <w:p w:rsidR="00C62ACD" w:rsidRPr="0028302E" w:rsidRDefault="00C62ACD">
            <w:pPr>
              <w:rPr>
                <w:b/>
                <w:sz w:val="24"/>
                <w:szCs w:val="24"/>
              </w:rPr>
            </w:pPr>
          </w:p>
        </w:tc>
        <w:tc>
          <w:tcPr>
            <w:tcW w:w="1210" w:type="dxa"/>
          </w:tcPr>
          <w:p w:rsidR="00C62ACD" w:rsidRPr="0028302E" w:rsidRDefault="00C62ACD" w:rsidP="00C62ACD">
            <w:pPr>
              <w:autoSpaceDE w:val="0"/>
              <w:autoSpaceDN w:val="0"/>
              <w:adjustRightInd w:val="0"/>
              <w:rPr>
                <w:b/>
                <w:sz w:val="24"/>
                <w:szCs w:val="24"/>
              </w:rPr>
            </w:pPr>
            <w:r w:rsidRPr="0028302E">
              <w:rPr>
                <w:b/>
                <w:sz w:val="24"/>
                <w:szCs w:val="24"/>
              </w:rPr>
              <w:t>Коли-</w:t>
            </w:r>
          </w:p>
          <w:p w:rsidR="00C62ACD" w:rsidRPr="0028302E" w:rsidRDefault="00C62ACD" w:rsidP="00C62ACD">
            <w:pPr>
              <w:autoSpaceDE w:val="0"/>
              <w:autoSpaceDN w:val="0"/>
              <w:adjustRightInd w:val="0"/>
              <w:rPr>
                <w:b/>
                <w:sz w:val="24"/>
                <w:szCs w:val="24"/>
              </w:rPr>
            </w:pPr>
            <w:proofErr w:type="spellStart"/>
            <w:r w:rsidRPr="0028302E">
              <w:rPr>
                <w:b/>
                <w:sz w:val="24"/>
                <w:szCs w:val="24"/>
              </w:rPr>
              <w:t>чество</w:t>
            </w:r>
            <w:proofErr w:type="spellEnd"/>
          </w:p>
          <w:p w:rsidR="00C62ACD" w:rsidRPr="0028302E" w:rsidRDefault="00C62ACD" w:rsidP="00C62ACD">
            <w:pPr>
              <w:autoSpaceDE w:val="0"/>
              <w:autoSpaceDN w:val="0"/>
              <w:adjustRightInd w:val="0"/>
              <w:rPr>
                <w:b/>
                <w:sz w:val="24"/>
                <w:szCs w:val="24"/>
              </w:rPr>
            </w:pPr>
            <w:r w:rsidRPr="0028302E">
              <w:rPr>
                <w:b/>
                <w:sz w:val="24"/>
                <w:szCs w:val="24"/>
              </w:rPr>
              <w:t>заданий</w:t>
            </w:r>
          </w:p>
          <w:p w:rsidR="00C62ACD" w:rsidRPr="0028302E" w:rsidRDefault="00C62ACD">
            <w:pPr>
              <w:rPr>
                <w:b/>
                <w:sz w:val="24"/>
                <w:szCs w:val="24"/>
              </w:rPr>
            </w:pPr>
          </w:p>
        </w:tc>
        <w:tc>
          <w:tcPr>
            <w:tcW w:w="2126" w:type="dxa"/>
          </w:tcPr>
          <w:p w:rsidR="00C62ACD" w:rsidRPr="0028302E" w:rsidRDefault="00C62ACD" w:rsidP="00C62ACD">
            <w:pPr>
              <w:autoSpaceDE w:val="0"/>
              <w:autoSpaceDN w:val="0"/>
              <w:adjustRightInd w:val="0"/>
              <w:rPr>
                <w:b/>
                <w:sz w:val="24"/>
                <w:szCs w:val="24"/>
              </w:rPr>
            </w:pPr>
            <w:r w:rsidRPr="0028302E">
              <w:rPr>
                <w:b/>
                <w:sz w:val="24"/>
                <w:szCs w:val="24"/>
              </w:rPr>
              <w:t>Максимальный</w:t>
            </w:r>
          </w:p>
          <w:p w:rsidR="00C62ACD" w:rsidRPr="0028302E" w:rsidRDefault="00C62ACD" w:rsidP="00C62ACD">
            <w:pPr>
              <w:autoSpaceDE w:val="0"/>
              <w:autoSpaceDN w:val="0"/>
              <w:adjustRightInd w:val="0"/>
              <w:rPr>
                <w:b/>
                <w:sz w:val="24"/>
                <w:szCs w:val="24"/>
              </w:rPr>
            </w:pPr>
            <w:r w:rsidRPr="0028302E">
              <w:rPr>
                <w:b/>
                <w:sz w:val="24"/>
                <w:szCs w:val="24"/>
              </w:rPr>
              <w:t>первичный балл</w:t>
            </w:r>
          </w:p>
          <w:p w:rsidR="00C62ACD" w:rsidRPr="0028302E" w:rsidRDefault="00C62ACD">
            <w:pPr>
              <w:rPr>
                <w:b/>
                <w:sz w:val="24"/>
                <w:szCs w:val="24"/>
              </w:rPr>
            </w:pPr>
          </w:p>
        </w:tc>
        <w:tc>
          <w:tcPr>
            <w:tcW w:w="4418" w:type="dxa"/>
          </w:tcPr>
          <w:p w:rsidR="00C62ACD" w:rsidRPr="0028302E" w:rsidRDefault="00C62ACD" w:rsidP="00C62ACD">
            <w:pPr>
              <w:autoSpaceDE w:val="0"/>
              <w:autoSpaceDN w:val="0"/>
              <w:adjustRightInd w:val="0"/>
              <w:rPr>
                <w:b/>
                <w:sz w:val="24"/>
                <w:szCs w:val="24"/>
              </w:rPr>
            </w:pPr>
            <w:r w:rsidRPr="0028302E">
              <w:rPr>
                <w:b/>
                <w:sz w:val="24"/>
                <w:szCs w:val="24"/>
              </w:rPr>
              <w:t xml:space="preserve">Процент </w:t>
            </w:r>
            <w:proofErr w:type="gramStart"/>
            <w:r w:rsidRPr="0028302E">
              <w:rPr>
                <w:b/>
                <w:sz w:val="24"/>
                <w:szCs w:val="24"/>
              </w:rPr>
              <w:t>максимального</w:t>
            </w:r>
            <w:proofErr w:type="gramEnd"/>
            <w:r w:rsidRPr="0028302E">
              <w:rPr>
                <w:b/>
                <w:sz w:val="24"/>
                <w:szCs w:val="24"/>
              </w:rPr>
              <w:t xml:space="preserve"> первичного</w:t>
            </w:r>
          </w:p>
          <w:p w:rsidR="00C62ACD" w:rsidRPr="0028302E" w:rsidRDefault="00C62ACD" w:rsidP="00C62ACD">
            <w:pPr>
              <w:autoSpaceDE w:val="0"/>
              <w:autoSpaceDN w:val="0"/>
              <w:adjustRightInd w:val="0"/>
              <w:rPr>
                <w:b/>
                <w:sz w:val="24"/>
                <w:szCs w:val="24"/>
              </w:rPr>
            </w:pPr>
            <w:r w:rsidRPr="0028302E">
              <w:rPr>
                <w:b/>
                <w:sz w:val="24"/>
                <w:szCs w:val="24"/>
              </w:rPr>
              <w:t>балла за выполнение заданий</w:t>
            </w:r>
          </w:p>
          <w:p w:rsidR="00C62ACD" w:rsidRPr="0028302E" w:rsidRDefault="00C62ACD" w:rsidP="00C62ACD">
            <w:pPr>
              <w:autoSpaceDE w:val="0"/>
              <w:autoSpaceDN w:val="0"/>
              <w:adjustRightInd w:val="0"/>
              <w:rPr>
                <w:b/>
                <w:sz w:val="24"/>
                <w:szCs w:val="24"/>
              </w:rPr>
            </w:pPr>
            <w:r w:rsidRPr="0028302E">
              <w:rPr>
                <w:b/>
                <w:sz w:val="24"/>
                <w:szCs w:val="24"/>
              </w:rPr>
              <w:t xml:space="preserve">данного уровня сложности </w:t>
            </w:r>
            <w:proofErr w:type="gramStart"/>
            <w:r w:rsidRPr="0028302E">
              <w:rPr>
                <w:b/>
                <w:sz w:val="24"/>
                <w:szCs w:val="24"/>
              </w:rPr>
              <w:t>от</w:t>
            </w:r>
            <w:proofErr w:type="gramEnd"/>
          </w:p>
          <w:p w:rsidR="00C62ACD" w:rsidRPr="0028302E" w:rsidRDefault="00C62ACD" w:rsidP="00C62ACD">
            <w:pPr>
              <w:autoSpaceDE w:val="0"/>
              <w:autoSpaceDN w:val="0"/>
              <w:adjustRightInd w:val="0"/>
              <w:rPr>
                <w:b/>
                <w:sz w:val="24"/>
                <w:szCs w:val="24"/>
              </w:rPr>
            </w:pPr>
            <w:r w:rsidRPr="0028302E">
              <w:rPr>
                <w:b/>
                <w:sz w:val="24"/>
                <w:szCs w:val="24"/>
              </w:rPr>
              <w:t xml:space="preserve">максимального первичного балла </w:t>
            </w:r>
            <w:proofErr w:type="gramStart"/>
            <w:r w:rsidRPr="0028302E">
              <w:rPr>
                <w:b/>
                <w:sz w:val="24"/>
                <w:szCs w:val="24"/>
              </w:rPr>
              <w:t>за</w:t>
            </w:r>
            <w:proofErr w:type="gramEnd"/>
          </w:p>
          <w:p w:rsidR="00C62ACD" w:rsidRPr="0028302E" w:rsidRDefault="00C62ACD" w:rsidP="00C62ACD">
            <w:pPr>
              <w:autoSpaceDE w:val="0"/>
              <w:autoSpaceDN w:val="0"/>
              <w:adjustRightInd w:val="0"/>
              <w:rPr>
                <w:b/>
                <w:sz w:val="24"/>
                <w:szCs w:val="24"/>
              </w:rPr>
            </w:pPr>
            <w:r w:rsidRPr="0028302E">
              <w:rPr>
                <w:b/>
                <w:sz w:val="24"/>
                <w:szCs w:val="24"/>
              </w:rPr>
              <w:t xml:space="preserve">всю работу, </w:t>
            </w:r>
            <w:proofErr w:type="gramStart"/>
            <w:r w:rsidRPr="0028302E">
              <w:rPr>
                <w:b/>
                <w:sz w:val="24"/>
                <w:szCs w:val="24"/>
              </w:rPr>
              <w:t>равного</w:t>
            </w:r>
            <w:proofErr w:type="gramEnd"/>
            <w:r w:rsidRPr="0028302E">
              <w:rPr>
                <w:b/>
                <w:sz w:val="24"/>
                <w:szCs w:val="24"/>
              </w:rPr>
              <w:t xml:space="preserve"> 62</w:t>
            </w:r>
          </w:p>
          <w:p w:rsidR="00C62ACD" w:rsidRPr="0028302E" w:rsidRDefault="00C62ACD">
            <w:pPr>
              <w:rPr>
                <w:b/>
                <w:sz w:val="24"/>
                <w:szCs w:val="24"/>
              </w:rPr>
            </w:pPr>
          </w:p>
        </w:tc>
      </w:tr>
      <w:tr w:rsidR="00C62ACD" w:rsidRPr="00C62ACD" w:rsidTr="001B6374">
        <w:trPr>
          <w:jc w:val="center"/>
        </w:trPr>
        <w:tc>
          <w:tcPr>
            <w:tcW w:w="1622" w:type="dxa"/>
          </w:tcPr>
          <w:p w:rsidR="00C62ACD" w:rsidRPr="00C62ACD" w:rsidRDefault="00C62ACD">
            <w:pPr>
              <w:rPr>
                <w:sz w:val="24"/>
                <w:szCs w:val="24"/>
              </w:rPr>
            </w:pPr>
            <w:r w:rsidRPr="00C62ACD">
              <w:rPr>
                <w:sz w:val="24"/>
                <w:szCs w:val="24"/>
              </w:rPr>
              <w:t>Базовый</w:t>
            </w:r>
          </w:p>
        </w:tc>
        <w:tc>
          <w:tcPr>
            <w:tcW w:w="1210" w:type="dxa"/>
          </w:tcPr>
          <w:p w:rsidR="00C62ACD" w:rsidRPr="00C62ACD" w:rsidRDefault="00C62ACD">
            <w:pPr>
              <w:rPr>
                <w:sz w:val="24"/>
                <w:szCs w:val="24"/>
              </w:rPr>
            </w:pPr>
            <w:r w:rsidRPr="00C62ACD">
              <w:rPr>
                <w:sz w:val="24"/>
                <w:szCs w:val="24"/>
              </w:rPr>
              <w:t>12</w:t>
            </w:r>
          </w:p>
        </w:tc>
        <w:tc>
          <w:tcPr>
            <w:tcW w:w="2126" w:type="dxa"/>
          </w:tcPr>
          <w:p w:rsidR="00C62ACD" w:rsidRPr="00C62ACD" w:rsidRDefault="00C62ACD">
            <w:pPr>
              <w:rPr>
                <w:sz w:val="24"/>
                <w:szCs w:val="24"/>
              </w:rPr>
            </w:pPr>
            <w:r w:rsidRPr="00C62ACD">
              <w:rPr>
                <w:sz w:val="24"/>
                <w:szCs w:val="24"/>
              </w:rPr>
              <w:t>19</w:t>
            </w:r>
          </w:p>
        </w:tc>
        <w:tc>
          <w:tcPr>
            <w:tcW w:w="4418" w:type="dxa"/>
          </w:tcPr>
          <w:p w:rsidR="00C62ACD" w:rsidRPr="00C62ACD" w:rsidRDefault="00C62ACD">
            <w:pPr>
              <w:rPr>
                <w:sz w:val="24"/>
                <w:szCs w:val="24"/>
              </w:rPr>
            </w:pPr>
            <w:r w:rsidRPr="00C62ACD">
              <w:rPr>
                <w:sz w:val="24"/>
                <w:szCs w:val="24"/>
              </w:rPr>
              <w:t>30,60</w:t>
            </w:r>
          </w:p>
        </w:tc>
      </w:tr>
      <w:tr w:rsidR="00C62ACD" w:rsidRPr="00C62ACD" w:rsidTr="001B6374">
        <w:trPr>
          <w:jc w:val="center"/>
        </w:trPr>
        <w:tc>
          <w:tcPr>
            <w:tcW w:w="1622" w:type="dxa"/>
          </w:tcPr>
          <w:p w:rsidR="00C62ACD" w:rsidRPr="00C62ACD" w:rsidRDefault="00C62ACD">
            <w:pPr>
              <w:rPr>
                <w:sz w:val="24"/>
                <w:szCs w:val="24"/>
              </w:rPr>
            </w:pPr>
            <w:r w:rsidRPr="00C62ACD">
              <w:rPr>
                <w:sz w:val="24"/>
                <w:szCs w:val="24"/>
              </w:rPr>
              <w:t>Повышенный 1</w:t>
            </w:r>
          </w:p>
        </w:tc>
        <w:tc>
          <w:tcPr>
            <w:tcW w:w="1210" w:type="dxa"/>
          </w:tcPr>
          <w:p w:rsidR="00C62ACD" w:rsidRPr="00C62ACD" w:rsidRDefault="00C62ACD">
            <w:pPr>
              <w:rPr>
                <w:sz w:val="24"/>
                <w:szCs w:val="24"/>
              </w:rPr>
            </w:pPr>
            <w:r w:rsidRPr="00C62ACD">
              <w:rPr>
                <w:sz w:val="24"/>
                <w:szCs w:val="24"/>
              </w:rPr>
              <w:t>10</w:t>
            </w:r>
          </w:p>
        </w:tc>
        <w:tc>
          <w:tcPr>
            <w:tcW w:w="2126" w:type="dxa"/>
          </w:tcPr>
          <w:p w:rsidR="00C62ACD" w:rsidRPr="00C62ACD" w:rsidRDefault="00C62ACD">
            <w:pPr>
              <w:rPr>
                <w:sz w:val="24"/>
                <w:szCs w:val="24"/>
              </w:rPr>
            </w:pPr>
            <w:r w:rsidRPr="00C62ACD">
              <w:rPr>
                <w:sz w:val="24"/>
                <w:szCs w:val="24"/>
              </w:rPr>
              <w:t>20</w:t>
            </w:r>
          </w:p>
        </w:tc>
        <w:tc>
          <w:tcPr>
            <w:tcW w:w="4418" w:type="dxa"/>
          </w:tcPr>
          <w:p w:rsidR="00C62ACD" w:rsidRPr="00C62ACD" w:rsidRDefault="00C62ACD">
            <w:pPr>
              <w:rPr>
                <w:sz w:val="24"/>
                <w:szCs w:val="24"/>
              </w:rPr>
            </w:pPr>
            <w:r w:rsidRPr="00C62ACD">
              <w:rPr>
                <w:sz w:val="24"/>
                <w:szCs w:val="24"/>
              </w:rPr>
              <w:t>32,3</w:t>
            </w:r>
          </w:p>
        </w:tc>
      </w:tr>
      <w:tr w:rsidR="00C62ACD" w:rsidRPr="00C62ACD" w:rsidTr="001B6374">
        <w:trPr>
          <w:jc w:val="center"/>
        </w:trPr>
        <w:tc>
          <w:tcPr>
            <w:tcW w:w="1622" w:type="dxa"/>
          </w:tcPr>
          <w:p w:rsidR="00C62ACD" w:rsidRPr="00C62ACD" w:rsidRDefault="00C62ACD">
            <w:pPr>
              <w:rPr>
                <w:sz w:val="24"/>
                <w:szCs w:val="24"/>
              </w:rPr>
            </w:pPr>
            <w:r w:rsidRPr="00C62ACD">
              <w:rPr>
                <w:sz w:val="24"/>
                <w:szCs w:val="24"/>
              </w:rPr>
              <w:lastRenderedPageBreak/>
              <w:t>Высокий</w:t>
            </w:r>
          </w:p>
        </w:tc>
        <w:tc>
          <w:tcPr>
            <w:tcW w:w="1210" w:type="dxa"/>
          </w:tcPr>
          <w:p w:rsidR="00C62ACD" w:rsidRPr="00C62ACD" w:rsidRDefault="00C62ACD">
            <w:pPr>
              <w:rPr>
                <w:sz w:val="24"/>
                <w:szCs w:val="24"/>
              </w:rPr>
            </w:pPr>
            <w:r w:rsidRPr="00C62ACD">
              <w:rPr>
                <w:sz w:val="24"/>
                <w:szCs w:val="24"/>
              </w:rPr>
              <w:t>7</w:t>
            </w:r>
          </w:p>
        </w:tc>
        <w:tc>
          <w:tcPr>
            <w:tcW w:w="2126" w:type="dxa"/>
          </w:tcPr>
          <w:p w:rsidR="00C62ACD" w:rsidRPr="00C62ACD" w:rsidRDefault="00C62ACD">
            <w:pPr>
              <w:rPr>
                <w:sz w:val="24"/>
                <w:szCs w:val="24"/>
              </w:rPr>
            </w:pPr>
            <w:r w:rsidRPr="00C62ACD">
              <w:rPr>
                <w:sz w:val="24"/>
                <w:szCs w:val="24"/>
              </w:rPr>
              <w:t>33</w:t>
            </w:r>
          </w:p>
        </w:tc>
        <w:tc>
          <w:tcPr>
            <w:tcW w:w="4418" w:type="dxa"/>
          </w:tcPr>
          <w:p w:rsidR="00C62ACD" w:rsidRPr="00C62ACD" w:rsidRDefault="00C62ACD">
            <w:pPr>
              <w:rPr>
                <w:sz w:val="24"/>
                <w:szCs w:val="24"/>
              </w:rPr>
            </w:pPr>
            <w:r w:rsidRPr="00C62ACD">
              <w:rPr>
                <w:sz w:val="24"/>
                <w:szCs w:val="24"/>
              </w:rPr>
              <w:t>37,1</w:t>
            </w:r>
          </w:p>
        </w:tc>
      </w:tr>
      <w:tr w:rsidR="00C62ACD" w:rsidRPr="00C62ACD" w:rsidTr="001B6374">
        <w:trPr>
          <w:jc w:val="center"/>
        </w:trPr>
        <w:tc>
          <w:tcPr>
            <w:tcW w:w="1622" w:type="dxa"/>
          </w:tcPr>
          <w:p w:rsidR="00C62ACD" w:rsidRPr="00C62ACD" w:rsidRDefault="00C62ACD">
            <w:pPr>
              <w:rPr>
                <w:sz w:val="24"/>
                <w:szCs w:val="24"/>
              </w:rPr>
            </w:pPr>
            <w:r w:rsidRPr="00C62ACD">
              <w:rPr>
                <w:sz w:val="24"/>
                <w:szCs w:val="24"/>
              </w:rPr>
              <w:t>Итого</w:t>
            </w:r>
          </w:p>
        </w:tc>
        <w:tc>
          <w:tcPr>
            <w:tcW w:w="1210" w:type="dxa"/>
          </w:tcPr>
          <w:p w:rsidR="00C62ACD" w:rsidRPr="00C62ACD" w:rsidRDefault="00C62ACD">
            <w:pPr>
              <w:rPr>
                <w:sz w:val="24"/>
                <w:szCs w:val="24"/>
              </w:rPr>
            </w:pPr>
            <w:r w:rsidRPr="00C62ACD">
              <w:rPr>
                <w:sz w:val="24"/>
                <w:szCs w:val="24"/>
              </w:rPr>
              <w:t>29</w:t>
            </w:r>
          </w:p>
        </w:tc>
        <w:tc>
          <w:tcPr>
            <w:tcW w:w="2126" w:type="dxa"/>
          </w:tcPr>
          <w:p w:rsidR="00C62ACD" w:rsidRPr="00C62ACD" w:rsidRDefault="00C62ACD">
            <w:pPr>
              <w:rPr>
                <w:sz w:val="24"/>
                <w:szCs w:val="24"/>
              </w:rPr>
            </w:pPr>
            <w:r w:rsidRPr="00C62ACD">
              <w:rPr>
                <w:sz w:val="24"/>
                <w:szCs w:val="24"/>
              </w:rPr>
              <w:t>62</w:t>
            </w:r>
          </w:p>
        </w:tc>
        <w:tc>
          <w:tcPr>
            <w:tcW w:w="4418" w:type="dxa"/>
          </w:tcPr>
          <w:p w:rsidR="00C62ACD" w:rsidRPr="00C62ACD" w:rsidRDefault="00C62ACD">
            <w:pPr>
              <w:rPr>
                <w:sz w:val="24"/>
                <w:szCs w:val="24"/>
              </w:rPr>
            </w:pPr>
            <w:r w:rsidRPr="00C62ACD">
              <w:rPr>
                <w:sz w:val="24"/>
                <w:szCs w:val="24"/>
              </w:rPr>
              <w:t>100</w:t>
            </w:r>
          </w:p>
        </w:tc>
      </w:tr>
    </w:tbl>
    <w:p w:rsidR="00A75BFD" w:rsidRDefault="00A75BFD">
      <w:pPr>
        <w:ind w:left="820"/>
        <w:rPr>
          <w:sz w:val="20"/>
          <w:szCs w:val="20"/>
        </w:rPr>
      </w:pPr>
    </w:p>
    <w:p w:rsidR="00FB729A" w:rsidRDefault="00FB729A">
      <w:pPr>
        <w:spacing w:line="6" w:lineRule="exact"/>
        <w:rPr>
          <w:sz w:val="20"/>
          <w:szCs w:val="20"/>
        </w:rPr>
      </w:pPr>
    </w:p>
    <w:p w:rsidR="00FB729A" w:rsidRPr="00D7529E" w:rsidRDefault="00D7529E" w:rsidP="00D7529E">
      <w:pPr>
        <w:ind w:firstLine="720"/>
        <w:jc w:val="both"/>
        <w:rPr>
          <w:sz w:val="28"/>
          <w:szCs w:val="28"/>
        </w:rPr>
      </w:pPr>
      <w:r w:rsidRPr="00D7529E">
        <w:rPr>
          <w:sz w:val="28"/>
          <w:szCs w:val="28"/>
        </w:rPr>
        <w:t xml:space="preserve">В </w:t>
      </w:r>
      <w:r w:rsidR="00E60F78" w:rsidRPr="00D7529E">
        <w:rPr>
          <w:sz w:val="28"/>
          <w:szCs w:val="28"/>
        </w:rPr>
        <w:t>экзаменационной работе 201</w:t>
      </w:r>
      <w:r w:rsidR="00C62ACD" w:rsidRPr="00D7529E">
        <w:rPr>
          <w:sz w:val="28"/>
          <w:szCs w:val="28"/>
        </w:rPr>
        <w:t>7</w:t>
      </w:r>
      <w:r w:rsidR="00E60F78" w:rsidRPr="00D7529E">
        <w:rPr>
          <w:sz w:val="28"/>
          <w:szCs w:val="28"/>
        </w:rPr>
        <w:t xml:space="preserve"> г. произошли следующие изменения по сравнению с экзаменационной работой 201</w:t>
      </w:r>
      <w:r w:rsidR="00C62ACD" w:rsidRPr="00D7529E">
        <w:rPr>
          <w:sz w:val="28"/>
          <w:szCs w:val="28"/>
        </w:rPr>
        <w:t>6</w:t>
      </w:r>
      <w:r w:rsidR="00E60F78" w:rsidRPr="00D7529E">
        <w:rPr>
          <w:sz w:val="28"/>
          <w:szCs w:val="28"/>
        </w:rPr>
        <w:t xml:space="preserve"> г.</w:t>
      </w:r>
    </w:p>
    <w:p w:rsidR="00C62ACD" w:rsidRPr="00D7529E" w:rsidRDefault="00C62ACD" w:rsidP="00D7529E">
      <w:pPr>
        <w:ind w:firstLine="720"/>
        <w:jc w:val="both"/>
        <w:rPr>
          <w:sz w:val="28"/>
          <w:szCs w:val="28"/>
        </w:rPr>
      </w:pPr>
      <w:r w:rsidRPr="00D7529E">
        <w:rPr>
          <w:sz w:val="28"/>
          <w:szCs w:val="28"/>
        </w:rPr>
        <w:t>Структура блока заданий части 1, проверяющего содержание раздела «Право», унифицирована по образцу структуры блоков, проверяющих содержание других разделов курса: добавлено задание 17 на выбор верных суждений, изменена нумерация заданий 18 (бывшее 17), 19 (бывшее 18).</w:t>
      </w:r>
    </w:p>
    <w:p w:rsidR="00C62ACD" w:rsidRDefault="00C62ACD" w:rsidP="00D7529E">
      <w:pPr>
        <w:ind w:firstLine="720"/>
        <w:jc w:val="both"/>
        <w:rPr>
          <w:sz w:val="28"/>
          <w:szCs w:val="28"/>
        </w:rPr>
      </w:pPr>
      <w:proofErr w:type="gramStart"/>
      <w:r w:rsidRPr="00D7529E">
        <w:rPr>
          <w:sz w:val="28"/>
          <w:szCs w:val="28"/>
        </w:rPr>
        <w:t>Задание 19 в том виде, как оно существовало в КИМ предыдущих лет,</w:t>
      </w:r>
      <w:r w:rsidR="00D7529E" w:rsidRPr="00D7529E">
        <w:rPr>
          <w:sz w:val="28"/>
          <w:szCs w:val="28"/>
        </w:rPr>
        <w:t xml:space="preserve"> </w:t>
      </w:r>
      <w:r w:rsidRPr="00D7529E">
        <w:rPr>
          <w:sz w:val="28"/>
          <w:szCs w:val="28"/>
        </w:rPr>
        <w:t>исключено из работы.</w:t>
      </w:r>
      <w:proofErr w:type="gramEnd"/>
      <w:r w:rsidR="00D7529E" w:rsidRPr="00D7529E">
        <w:rPr>
          <w:sz w:val="28"/>
          <w:szCs w:val="28"/>
        </w:rPr>
        <w:t xml:space="preserve"> </w:t>
      </w:r>
      <w:r w:rsidRPr="00D7529E">
        <w:rPr>
          <w:sz w:val="28"/>
          <w:szCs w:val="28"/>
        </w:rPr>
        <w:t>Общее количество заданий и максимальный первичный балл за</w:t>
      </w:r>
      <w:r w:rsidR="00D7529E" w:rsidRPr="00D7529E">
        <w:rPr>
          <w:sz w:val="28"/>
          <w:szCs w:val="28"/>
        </w:rPr>
        <w:t xml:space="preserve"> </w:t>
      </w:r>
      <w:r w:rsidRPr="00D7529E">
        <w:rPr>
          <w:sz w:val="28"/>
          <w:szCs w:val="28"/>
        </w:rPr>
        <w:t>выполнение всей работы не изменились.</w:t>
      </w:r>
      <w:r w:rsidR="00D7529E">
        <w:rPr>
          <w:sz w:val="28"/>
          <w:szCs w:val="28"/>
        </w:rPr>
        <w:t xml:space="preserve"> </w:t>
      </w:r>
    </w:p>
    <w:p w:rsidR="00ED6441" w:rsidRDefault="00ED6441" w:rsidP="00D7529E">
      <w:pPr>
        <w:ind w:firstLine="720"/>
        <w:jc w:val="both"/>
        <w:rPr>
          <w:sz w:val="28"/>
          <w:szCs w:val="28"/>
        </w:rPr>
      </w:pPr>
      <w:r>
        <w:rPr>
          <w:sz w:val="28"/>
          <w:szCs w:val="28"/>
        </w:rPr>
        <w:t>Планируемые и</w:t>
      </w:r>
      <w:r w:rsidRPr="00ED6441">
        <w:rPr>
          <w:sz w:val="28"/>
          <w:szCs w:val="28"/>
        </w:rPr>
        <w:t xml:space="preserve">зменения </w:t>
      </w:r>
      <w:proofErr w:type="gramStart"/>
      <w:r w:rsidRPr="00ED6441">
        <w:rPr>
          <w:sz w:val="28"/>
          <w:szCs w:val="28"/>
        </w:rPr>
        <w:t>в</w:t>
      </w:r>
      <w:proofErr w:type="gramEnd"/>
      <w:r w:rsidRPr="00ED6441">
        <w:rPr>
          <w:sz w:val="28"/>
          <w:szCs w:val="28"/>
        </w:rPr>
        <w:t xml:space="preserve"> КИМ 2018 года по сравнению с КИМ 2017 года</w:t>
      </w:r>
      <w:r>
        <w:rPr>
          <w:sz w:val="28"/>
          <w:szCs w:val="28"/>
        </w:rPr>
        <w:t xml:space="preserve">. </w:t>
      </w:r>
    </w:p>
    <w:p w:rsidR="008E1EEC" w:rsidRPr="00ED6441" w:rsidRDefault="0028302E" w:rsidP="00ED6441">
      <w:pPr>
        <w:ind w:firstLine="720"/>
        <w:jc w:val="both"/>
        <w:rPr>
          <w:sz w:val="28"/>
          <w:szCs w:val="28"/>
        </w:rPr>
      </w:pPr>
      <w:r w:rsidRPr="00ED6441">
        <w:rPr>
          <w:sz w:val="28"/>
          <w:szCs w:val="28"/>
        </w:rPr>
        <w:t>Переработана система оценивания задания 28. Максимальный балл увеличен с 3 до 4.</w:t>
      </w:r>
      <w:r w:rsidR="00ED6441">
        <w:rPr>
          <w:sz w:val="28"/>
          <w:szCs w:val="28"/>
        </w:rPr>
        <w:t xml:space="preserve"> </w:t>
      </w:r>
      <w:r w:rsidRPr="00ED6441">
        <w:rPr>
          <w:sz w:val="28"/>
          <w:szCs w:val="28"/>
        </w:rPr>
        <w:t>Детализирована формулировка задания 29 и изменена система его оценивания. Максимальный балл увеличен с 5 до 6.</w:t>
      </w:r>
    </w:p>
    <w:p w:rsidR="008E1EEC" w:rsidRPr="00ED6441" w:rsidRDefault="0028302E" w:rsidP="00ED6441">
      <w:pPr>
        <w:ind w:firstLine="720"/>
        <w:jc w:val="both"/>
        <w:rPr>
          <w:sz w:val="28"/>
          <w:szCs w:val="28"/>
        </w:rPr>
      </w:pPr>
      <w:r w:rsidRPr="00ED6441">
        <w:rPr>
          <w:sz w:val="28"/>
          <w:szCs w:val="28"/>
        </w:rPr>
        <w:t>Максимальный первичный балл за выполнение всей работы увеличен с 62 до 64.</w:t>
      </w:r>
    </w:p>
    <w:p w:rsidR="00ED6441" w:rsidRPr="00D7529E" w:rsidRDefault="00ED6441" w:rsidP="00D7529E">
      <w:pPr>
        <w:ind w:firstLine="720"/>
        <w:jc w:val="both"/>
        <w:rPr>
          <w:sz w:val="28"/>
          <w:szCs w:val="28"/>
        </w:rPr>
      </w:pPr>
    </w:p>
    <w:p w:rsidR="00FB729A" w:rsidRDefault="00FB729A">
      <w:pPr>
        <w:spacing w:line="329" w:lineRule="exact"/>
        <w:rPr>
          <w:sz w:val="20"/>
          <w:szCs w:val="20"/>
        </w:rPr>
      </w:pPr>
    </w:p>
    <w:p w:rsidR="00D7529E" w:rsidRDefault="00D7529E">
      <w:pPr>
        <w:spacing w:line="329" w:lineRule="exact"/>
        <w:rPr>
          <w:sz w:val="20"/>
          <w:szCs w:val="20"/>
        </w:rPr>
      </w:pPr>
    </w:p>
    <w:p w:rsidR="00D7529E" w:rsidRDefault="00D7529E">
      <w:pPr>
        <w:spacing w:line="329" w:lineRule="exact"/>
        <w:rPr>
          <w:sz w:val="20"/>
          <w:szCs w:val="20"/>
        </w:rPr>
      </w:pPr>
    </w:p>
    <w:p w:rsidR="00D7529E" w:rsidRDefault="00D7529E">
      <w:pPr>
        <w:spacing w:line="329" w:lineRule="exact"/>
        <w:rPr>
          <w:sz w:val="20"/>
          <w:szCs w:val="20"/>
        </w:rPr>
      </w:pPr>
    </w:p>
    <w:p w:rsidR="00D7529E" w:rsidRDefault="00D7529E">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621835" w:rsidRDefault="00621835">
      <w:pPr>
        <w:spacing w:line="329" w:lineRule="exact"/>
        <w:rPr>
          <w:sz w:val="20"/>
          <w:szCs w:val="20"/>
        </w:rPr>
      </w:pPr>
    </w:p>
    <w:p w:rsidR="00ED6441" w:rsidRDefault="00ED6441">
      <w:pPr>
        <w:spacing w:line="329" w:lineRule="exact"/>
        <w:rPr>
          <w:sz w:val="20"/>
          <w:szCs w:val="20"/>
        </w:rPr>
      </w:pPr>
    </w:p>
    <w:p w:rsidR="00FB729A" w:rsidRDefault="00E60F78">
      <w:pPr>
        <w:numPr>
          <w:ilvl w:val="0"/>
          <w:numId w:val="12"/>
        </w:numPr>
        <w:tabs>
          <w:tab w:val="left" w:pos="780"/>
        </w:tabs>
        <w:ind w:left="780" w:hanging="351"/>
        <w:rPr>
          <w:rFonts w:eastAsia="Times New Roman"/>
          <w:b/>
          <w:bCs/>
          <w:sz w:val="28"/>
          <w:szCs w:val="28"/>
        </w:rPr>
      </w:pPr>
      <w:r>
        <w:rPr>
          <w:rFonts w:eastAsia="Times New Roman"/>
          <w:b/>
          <w:bCs/>
          <w:sz w:val="28"/>
          <w:szCs w:val="28"/>
        </w:rPr>
        <w:lastRenderedPageBreak/>
        <w:t>Основные результаты ЕГЭ по обществознанию в Белгородской области</w:t>
      </w:r>
    </w:p>
    <w:p w:rsidR="00FB729A" w:rsidRDefault="00D7529E">
      <w:pPr>
        <w:numPr>
          <w:ilvl w:val="1"/>
          <w:numId w:val="12"/>
        </w:numPr>
        <w:tabs>
          <w:tab w:val="left" w:pos="2200"/>
        </w:tabs>
        <w:ind w:left="2200" w:hanging="216"/>
        <w:rPr>
          <w:rFonts w:eastAsia="Times New Roman"/>
          <w:b/>
          <w:bCs/>
          <w:sz w:val="28"/>
          <w:szCs w:val="28"/>
        </w:rPr>
      </w:pPr>
      <w:proofErr w:type="gramStart"/>
      <w:r>
        <w:rPr>
          <w:rFonts w:eastAsia="Times New Roman"/>
          <w:b/>
          <w:bCs/>
          <w:sz w:val="28"/>
          <w:szCs w:val="28"/>
        </w:rPr>
        <w:t>2016-2017</w:t>
      </w:r>
      <w:r w:rsidR="00E60F78">
        <w:rPr>
          <w:rFonts w:eastAsia="Times New Roman"/>
          <w:b/>
          <w:bCs/>
          <w:sz w:val="28"/>
          <w:szCs w:val="28"/>
        </w:rPr>
        <w:t xml:space="preserve"> учебном году и типичные затруднения</w:t>
      </w:r>
      <w:proofErr w:type="gramEnd"/>
    </w:p>
    <w:p w:rsidR="00FB729A" w:rsidRDefault="00FB729A">
      <w:pPr>
        <w:spacing w:line="332" w:lineRule="exact"/>
        <w:rPr>
          <w:sz w:val="20"/>
          <w:szCs w:val="20"/>
        </w:rPr>
      </w:pPr>
    </w:p>
    <w:p w:rsidR="00FB729A" w:rsidRDefault="00E60F78">
      <w:pPr>
        <w:spacing w:line="236" w:lineRule="auto"/>
        <w:ind w:left="280" w:right="20" w:firstLine="708"/>
        <w:jc w:val="both"/>
        <w:rPr>
          <w:sz w:val="20"/>
          <w:szCs w:val="20"/>
        </w:rPr>
      </w:pPr>
      <w:proofErr w:type="gramStart"/>
      <w:r>
        <w:rPr>
          <w:rFonts w:eastAsia="Times New Roman"/>
          <w:sz w:val="28"/>
          <w:szCs w:val="28"/>
        </w:rPr>
        <w:t>Единый государственный экзамен по обществознанию в Белгородской области в</w:t>
      </w:r>
      <w:r w:rsidR="00385C33">
        <w:rPr>
          <w:rFonts w:eastAsia="Times New Roman"/>
          <w:sz w:val="28"/>
          <w:szCs w:val="28"/>
        </w:rPr>
        <w:t xml:space="preserve"> 2017</w:t>
      </w:r>
      <w:r>
        <w:rPr>
          <w:rFonts w:eastAsia="Times New Roman"/>
          <w:sz w:val="28"/>
          <w:szCs w:val="28"/>
        </w:rPr>
        <w:t xml:space="preserve"> году</w:t>
      </w:r>
      <w:r w:rsidR="00385C33">
        <w:rPr>
          <w:rFonts w:eastAsia="Times New Roman"/>
          <w:sz w:val="28"/>
          <w:szCs w:val="28"/>
        </w:rPr>
        <w:t xml:space="preserve"> сдавали 3771 выпускник (60,61% от общего числа участников (в 2016 году экзамен сдавали 4442</w:t>
      </w:r>
      <w:r>
        <w:rPr>
          <w:rFonts w:eastAsia="Times New Roman"/>
          <w:sz w:val="28"/>
          <w:szCs w:val="28"/>
        </w:rPr>
        <w:t xml:space="preserve"> выпускника</w:t>
      </w:r>
      <w:r w:rsidR="00385C33">
        <w:rPr>
          <w:rFonts w:eastAsia="Times New Roman"/>
          <w:sz w:val="28"/>
          <w:szCs w:val="28"/>
        </w:rPr>
        <w:t xml:space="preserve"> (59</w:t>
      </w:r>
      <w:r w:rsidR="00385C33" w:rsidRPr="00385C33">
        <w:rPr>
          <w:rFonts w:eastAsia="Times New Roman"/>
          <w:sz w:val="28"/>
          <w:szCs w:val="28"/>
        </w:rPr>
        <w:t>,</w:t>
      </w:r>
      <w:r w:rsidR="00385C33">
        <w:rPr>
          <w:rFonts w:eastAsia="Times New Roman"/>
          <w:sz w:val="28"/>
          <w:szCs w:val="28"/>
        </w:rPr>
        <w:t>88</w:t>
      </w:r>
      <w:r w:rsidR="00385C33" w:rsidRPr="00385C33">
        <w:rPr>
          <w:rFonts w:eastAsia="Times New Roman"/>
          <w:sz w:val="28"/>
          <w:szCs w:val="28"/>
        </w:rPr>
        <w:t>% от общего числа участников)</w:t>
      </w:r>
      <w:r>
        <w:rPr>
          <w:rFonts w:eastAsia="Times New Roman"/>
          <w:sz w:val="28"/>
          <w:szCs w:val="28"/>
        </w:rPr>
        <w:t>.</w:t>
      </w:r>
      <w:proofErr w:type="gramEnd"/>
    </w:p>
    <w:p w:rsidR="00FB729A" w:rsidRDefault="00FB729A">
      <w:pPr>
        <w:spacing w:line="15" w:lineRule="exact"/>
        <w:rPr>
          <w:sz w:val="20"/>
          <w:szCs w:val="20"/>
        </w:rPr>
      </w:pPr>
    </w:p>
    <w:p w:rsidR="00FB729A" w:rsidRDefault="00E60F78">
      <w:pPr>
        <w:spacing w:line="238" w:lineRule="auto"/>
        <w:ind w:left="280" w:right="20" w:firstLine="708"/>
        <w:jc w:val="both"/>
        <w:rPr>
          <w:rFonts w:eastAsia="Times New Roman"/>
          <w:sz w:val="28"/>
          <w:szCs w:val="28"/>
        </w:rPr>
      </w:pPr>
      <w:r w:rsidRPr="00727652">
        <w:rPr>
          <w:rFonts w:eastAsia="Times New Roman"/>
          <w:sz w:val="28"/>
          <w:szCs w:val="28"/>
        </w:rPr>
        <w:t>Средний тестовый балл по обществознанию у выпускник</w:t>
      </w:r>
      <w:r w:rsidR="00385C33" w:rsidRPr="00727652">
        <w:rPr>
          <w:rFonts w:eastAsia="Times New Roman"/>
          <w:sz w:val="28"/>
          <w:szCs w:val="28"/>
        </w:rPr>
        <w:t>ов в Белгородской области в 2017</w:t>
      </w:r>
      <w:r w:rsidRPr="00727652">
        <w:rPr>
          <w:rFonts w:eastAsia="Times New Roman"/>
          <w:sz w:val="28"/>
          <w:szCs w:val="28"/>
        </w:rPr>
        <w:t xml:space="preserve"> году составил </w:t>
      </w:r>
      <w:r w:rsidR="00385C33" w:rsidRPr="00727652">
        <w:rPr>
          <w:rFonts w:eastAsia="Times New Roman"/>
          <w:b/>
          <w:bCs/>
          <w:sz w:val="28"/>
          <w:szCs w:val="28"/>
        </w:rPr>
        <w:t>54</w:t>
      </w:r>
      <w:r w:rsidRPr="00727652">
        <w:rPr>
          <w:rFonts w:eastAsia="Times New Roman"/>
          <w:b/>
          <w:bCs/>
          <w:sz w:val="28"/>
          <w:szCs w:val="28"/>
        </w:rPr>
        <w:t>,2</w:t>
      </w:r>
      <w:r w:rsidR="00385C33" w:rsidRPr="00727652">
        <w:rPr>
          <w:rFonts w:eastAsia="Times New Roman"/>
          <w:b/>
          <w:bCs/>
          <w:sz w:val="28"/>
          <w:szCs w:val="28"/>
        </w:rPr>
        <w:t>1</w:t>
      </w:r>
      <w:r w:rsidRPr="00727652">
        <w:rPr>
          <w:rFonts w:eastAsia="Times New Roman"/>
          <w:sz w:val="28"/>
          <w:szCs w:val="28"/>
        </w:rPr>
        <w:t xml:space="preserve"> б., </w:t>
      </w:r>
      <w:r w:rsidR="00727652" w:rsidRPr="00727652">
        <w:rPr>
          <w:rFonts w:eastAsia="Times New Roman"/>
          <w:sz w:val="28"/>
          <w:szCs w:val="28"/>
        </w:rPr>
        <w:t>выше аналогичного показателя в 2016</w:t>
      </w:r>
      <w:r w:rsidRPr="00727652">
        <w:rPr>
          <w:rFonts w:eastAsia="Times New Roman"/>
          <w:sz w:val="28"/>
          <w:szCs w:val="28"/>
        </w:rPr>
        <w:t xml:space="preserve"> году (</w:t>
      </w:r>
      <w:r w:rsidR="00727652" w:rsidRPr="00727652">
        <w:rPr>
          <w:rFonts w:eastAsia="Times New Roman"/>
          <w:b/>
          <w:bCs/>
          <w:sz w:val="28"/>
          <w:szCs w:val="28"/>
        </w:rPr>
        <w:t>51,2</w:t>
      </w:r>
      <w:r w:rsidRPr="00727652">
        <w:rPr>
          <w:rFonts w:eastAsia="Times New Roman"/>
          <w:b/>
          <w:bCs/>
          <w:sz w:val="28"/>
          <w:szCs w:val="28"/>
        </w:rPr>
        <w:t>2</w:t>
      </w:r>
      <w:r w:rsidRPr="00727652">
        <w:rPr>
          <w:rFonts w:eastAsia="Times New Roman"/>
          <w:sz w:val="28"/>
          <w:szCs w:val="28"/>
        </w:rPr>
        <w:t>б.</w:t>
      </w:r>
      <w:r w:rsidRPr="00727652">
        <w:rPr>
          <w:rFonts w:eastAsia="Times New Roman"/>
          <w:b/>
          <w:bCs/>
          <w:sz w:val="28"/>
          <w:szCs w:val="28"/>
        </w:rPr>
        <w:t>)</w:t>
      </w:r>
      <w:r w:rsidRPr="00727652">
        <w:rPr>
          <w:rFonts w:eastAsia="Times New Roman"/>
          <w:sz w:val="28"/>
          <w:szCs w:val="28"/>
        </w:rPr>
        <w:t>. В таблице 3 представлены количество участников экзамена и значения среднего тестового балла ЕГЭ по обществознанию в Б</w:t>
      </w:r>
      <w:r w:rsidR="00727652" w:rsidRPr="00727652">
        <w:rPr>
          <w:rFonts w:eastAsia="Times New Roman"/>
          <w:sz w:val="28"/>
          <w:szCs w:val="28"/>
        </w:rPr>
        <w:t>елгородской области за 2014-2017</w:t>
      </w:r>
      <w:r w:rsidRPr="00727652">
        <w:rPr>
          <w:rFonts w:eastAsia="Times New Roman"/>
          <w:sz w:val="28"/>
          <w:szCs w:val="28"/>
        </w:rPr>
        <w:t xml:space="preserve"> гг.</w:t>
      </w:r>
    </w:p>
    <w:p w:rsidR="00E2720D" w:rsidRDefault="00E2720D" w:rsidP="00E2720D">
      <w:pPr>
        <w:spacing w:line="238" w:lineRule="auto"/>
        <w:ind w:left="280" w:right="20" w:firstLine="708"/>
        <w:jc w:val="right"/>
        <w:rPr>
          <w:i/>
          <w:sz w:val="24"/>
          <w:szCs w:val="20"/>
        </w:rPr>
      </w:pPr>
      <w:r w:rsidRPr="00E2720D">
        <w:rPr>
          <w:i/>
          <w:sz w:val="24"/>
          <w:szCs w:val="20"/>
        </w:rPr>
        <w:t>Таблица 3</w:t>
      </w:r>
    </w:p>
    <w:p w:rsidR="00E2720D" w:rsidRDefault="00E2720D" w:rsidP="00E2720D">
      <w:pPr>
        <w:spacing w:line="238" w:lineRule="auto"/>
        <w:ind w:left="280" w:right="20" w:firstLine="708"/>
        <w:jc w:val="center"/>
        <w:rPr>
          <w:b/>
          <w:sz w:val="28"/>
          <w:szCs w:val="20"/>
        </w:rPr>
      </w:pPr>
      <w:r w:rsidRPr="00E2720D">
        <w:rPr>
          <w:b/>
          <w:sz w:val="28"/>
          <w:szCs w:val="20"/>
        </w:rPr>
        <w:t>Средний тестовый балл ЕГЭ по обществознанию за 2014-2017 годы</w:t>
      </w:r>
    </w:p>
    <w:p w:rsidR="00E2720D" w:rsidRPr="00E2720D" w:rsidRDefault="00E2720D" w:rsidP="00E2720D">
      <w:pPr>
        <w:spacing w:line="238" w:lineRule="auto"/>
        <w:ind w:left="280" w:right="20" w:firstLine="708"/>
        <w:jc w:val="center"/>
        <w:rPr>
          <w:b/>
          <w:sz w:val="28"/>
          <w:szCs w:val="20"/>
        </w:rPr>
      </w:pPr>
    </w:p>
    <w:p w:rsidR="00FB729A" w:rsidRDefault="00FB729A">
      <w:pPr>
        <w:spacing w:line="1" w:lineRule="exact"/>
        <w:rPr>
          <w:sz w:val="20"/>
          <w:szCs w:val="20"/>
        </w:rPr>
      </w:pPr>
    </w:p>
    <w:tbl>
      <w:tblPr>
        <w:tblW w:w="9900" w:type="dxa"/>
        <w:tblInd w:w="35" w:type="dxa"/>
        <w:tblLayout w:type="fixed"/>
        <w:tblCellMar>
          <w:left w:w="0" w:type="dxa"/>
          <w:right w:w="0" w:type="dxa"/>
        </w:tblCellMar>
        <w:tblLook w:val="04A0"/>
      </w:tblPr>
      <w:tblGrid>
        <w:gridCol w:w="2480"/>
        <w:gridCol w:w="2440"/>
        <w:gridCol w:w="2500"/>
        <w:gridCol w:w="2480"/>
      </w:tblGrid>
      <w:tr w:rsidR="00385C33" w:rsidRPr="0028302E" w:rsidTr="00E2720D">
        <w:trPr>
          <w:trHeight w:val="977"/>
        </w:trPr>
        <w:tc>
          <w:tcPr>
            <w:tcW w:w="248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jc w:val="center"/>
              <w:rPr>
                <w:sz w:val="24"/>
                <w:szCs w:val="24"/>
              </w:rPr>
            </w:pPr>
            <w:r w:rsidRPr="0028302E">
              <w:rPr>
                <w:rFonts w:eastAsia="Times New Roman"/>
                <w:b/>
                <w:bCs/>
                <w:w w:val="98"/>
                <w:sz w:val="24"/>
                <w:szCs w:val="28"/>
              </w:rPr>
              <w:t>Предмет</w:t>
            </w:r>
          </w:p>
        </w:tc>
        <w:tc>
          <w:tcPr>
            <w:tcW w:w="244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jc w:val="center"/>
              <w:rPr>
                <w:sz w:val="24"/>
                <w:szCs w:val="24"/>
              </w:rPr>
            </w:pPr>
            <w:r w:rsidRPr="0028302E">
              <w:rPr>
                <w:rFonts w:eastAsia="Times New Roman"/>
                <w:b/>
                <w:bCs/>
                <w:w w:val="99"/>
                <w:sz w:val="24"/>
                <w:szCs w:val="28"/>
              </w:rPr>
              <w:t>Год</w:t>
            </w:r>
          </w:p>
        </w:tc>
        <w:tc>
          <w:tcPr>
            <w:tcW w:w="250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pPr>
              <w:spacing w:line="310" w:lineRule="exact"/>
              <w:jc w:val="center"/>
              <w:rPr>
                <w:sz w:val="24"/>
                <w:szCs w:val="20"/>
              </w:rPr>
            </w:pPr>
            <w:r w:rsidRPr="0028302E">
              <w:rPr>
                <w:rFonts w:eastAsia="Times New Roman"/>
                <w:b/>
                <w:bCs/>
                <w:sz w:val="24"/>
                <w:szCs w:val="28"/>
              </w:rPr>
              <w:t>Количество</w:t>
            </w:r>
          </w:p>
          <w:p w:rsidR="00385C33" w:rsidRPr="0028302E" w:rsidRDefault="00385C33" w:rsidP="000F01BA">
            <w:pPr>
              <w:jc w:val="center"/>
              <w:rPr>
                <w:sz w:val="24"/>
                <w:szCs w:val="20"/>
              </w:rPr>
            </w:pPr>
            <w:r w:rsidRPr="0028302E">
              <w:rPr>
                <w:rFonts w:eastAsia="Times New Roman"/>
                <w:b/>
                <w:bCs/>
                <w:sz w:val="24"/>
                <w:szCs w:val="28"/>
              </w:rPr>
              <w:t>участников</w:t>
            </w:r>
          </w:p>
          <w:p w:rsidR="00385C33" w:rsidRPr="0028302E" w:rsidRDefault="00385C33" w:rsidP="000F01BA">
            <w:pPr>
              <w:jc w:val="center"/>
              <w:rPr>
                <w:sz w:val="24"/>
                <w:szCs w:val="20"/>
              </w:rPr>
            </w:pPr>
            <w:r w:rsidRPr="0028302E">
              <w:rPr>
                <w:rFonts w:eastAsia="Times New Roman"/>
                <w:b/>
                <w:bCs/>
                <w:sz w:val="24"/>
                <w:szCs w:val="28"/>
              </w:rPr>
              <w:t>экзамена</w:t>
            </w:r>
          </w:p>
        </w:tc>
        <w:tc>
          <w:tcPr>
            <w:tcW w:w="248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pPr>
              <w:spacing w:line="310" w:lineRule="exact"/>
              <w:jc w:val="center"/>
              <w:rPr>
                <w:sz w:val="24"/>
                <w:szCs w:val="20"/>
              </w:rPr>
            </w:pPr>
            <w:r w:rsidRPr="0028302E">
              <w:rPr>
                <w:rFonts w:eastAsia="Times New Roman"/>
                <w:b/>
                <w:bCs/>
                <w:sz w:val="24"/>
                <w:szCs w:val="28"/>
              </w:rPr>
              <w:t>Средний</w:t>
            </w:r>
          </w:p>
          <w:p w:rsidR="00385C33" w:rsidRPr="0028302E" w:rsidRDefault="00385C33">
            <w:pPr>
              <w:jc w:val="center"/>
              <w:rPr>
                <w:sz w:val="24"/>
                <w:szCs w:val="20"/>
              </w:rPr>
            </w:pPr>
            <w:r w:rsidRPr="0028302E">
              <w:rPr>
                <w:rFonts w:eastAsia="Times New Roman"/>
                <w:b/>
                <w:bCs/>
                <w:sz w:val="24"/>
                <w:szCs w:val="28"/>
              </w:rPr>
              <w:t>тестовый</w:t>
            </w:r>
          </w:p>
          <w:p w:rsidR="00385C33" w:rsidRPr="0028302E" w:rsidRDefault="00385C33" w:rsidP="000F01BA">
            <w:pPr>
              <w:jc w:val="center"/>
              <w:rPr>
                <w:sz w:val="24"/>
                <w:szCs w:val="20"/>
              </w:rPr>
            </w:pPr>
            <w:r w:rsidRPr="0028302E">
              <w:rPr>
                <w:rFonts w:eastAsia="Times New Roman"/>
                <w:b/>
                <w:bCs/>
                <w:sz w:val="24"/>
                <w:szCs w:val="28"/>
              </w:rPr>
              <w:t>балл</w:t>
            </w:r>
          </w:p>
        </w:tc>
      </w:tr>
      <w:tr w:rsidR="00385C33" w:rsidRPr="0028302E" w:rsidTr="00E2720D">
        <w:trPr>
          <w:trHeight w:val="311"/>
        </w:trPr>
        <w:tc>
          <w:tcPr>
            <w:tcW w:w="2480" w:type="dxa"/>
            <w:vMerge w:val="restart"/>
            <w:tcBorders>
              <w:top w:val="single" w:sz="4" w:space="0" w:color="auto"/>
              <w:left w:val="single" w:sz="4" w:space="0" w:color="auto"/>
              <w:right w:val="single" w:sz="4" w:space="0" w:color="auto"/>
            </w:tcBorders>
            <w:vAlign w:val="bottom"/>
          </w:tcPr>
          <w:p w:rsidR="00385C33" w:rsidRPr="0028302E" w:rsidRDefault="00385C33" w:rsidP="00385C33">
            <w:pPr>
              <w:jc w:val="center"/>
              <w:rPr>
                <w:sz w:val="24"/>
                <w:szCs w:val="24"/>
              </w:rPr>
            </w:pPr>
            <w:r w:rsidRPr="0028302E">
              <w:rPr>
                <w:rFonts w:eastAsia="Times New Roman"/>
                <w:sz w:val="24"/>
                <w:szCs w:val="28"/>
              </w:rPr>
              <w:t>Обществознание</w:t>
            </w:r>
          </w:p>
        </w:tc>
        <w:tc>
          <w:tcPr>
            <w:tcW w:w="244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jc w:val="center"/>
              <w:rPr>
                <w:rFonts w:eastAsia="Times New Roman"/>
                <w:b/>
                <w:bCs/>
                <w:w w:val="99"/>
                <w:sz w:val="24"/>
                <w:szCs w:val="28"/>
              </w:rPr>
            </w:pPr>
            <w:r w:rsidRPr="0028302E">
              <w:rPr>
                <w:rFonts w:eastAsia="Times New Roman"/>
                <w:b/>
                <w:bCs/>
                <w:w w:val="99"/>
                <w:sz w:val="24"/>
                <w:szCs w:val="28"/>
              </w:rPr>
              <w:t>2017</w:t>
            </w:r>
          </w:p>
        </w:tc>
        <w:tc>
          <w:tcPr>
            <w:tcW w:w="250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10" w:lineRule="exact"/>
              <w:jc w:val="center"/>
              <w:rPr>
                <w:rFonts w:eastAsia="Times New Roman"/>
                <w:b/>
                <w:bCs/>
                <w:sz w:val="24"/>
                <w:szCs w:val="28"/>
              </w:rPr>
            </w:pPr>
            <w:r w:rsidRPr="0028302E">
              <w:rPr>
                <w:rFonts w:eastAsia="Times New Roman"/>
                <w:b/>
                <w:bCs/>
                <w:sz w:val="24"/>
                <w:szCs w:val="28"/>
              </w:rPr>
              <w:t>3771</w:t>
            </w:r>
          </w:p>
        </w:tc>
        <w:tc>
          <w:tcPr>
            <w:tcW w:w="248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pPr>
              <w:spacing w:line="310" w:lineRule="exact"/>
              <w:jc w:val="center"/>
              <w:rPr>
                <w:b/>
                <w:sz w:val="24"/>
                <w:szCs w:val="20"/>
              </w:rPr>
            </w:pPr>
            <w:r w:rsidRPr="0028302E">
              <w:rPr>
                <w:b/>
                <w:color w:val="000000"/>
                <w:sz w:val="24"/>
                <w:szCs w:val="28"/>
              </w:rPr>
              <w:t>54,21</w:t>
            </w:r>
          </w:p>
        </w:tc>
      </w:tr>
      <w:tr w:rsidR="00385C33" w:rsidRPr="0028302E" w:rsidTr="00E2720D">
        <w:trPr>
          <w:trHeight w:val="310"/>
        </w:trPr>
        <w:tc>
          <w:tcPr>
            <w:tcW w:w="2480" w:type="dxa"/>
            <w:vMerge/>
            <w:tcBorders>
              <w:left w:val="single" w:sz="4" w:space="0" w:color="auto"/>
              <w:right w:val="single" w:sz="4" w:space="0" w:color="auto"/>
            </w:tcBorders>
            <w:vAlign w:val="bottom"/>
          </w:tcPr>
          <w:p w:rsidR="00385C33" w:rsidRPr="0028302E" w:rsidRDefault="00385C33">
            <w:pPr>
              <w:spacing w:line="308" w:lineRule="exact"/>
              <w:jc w:val="center"/>
              <w:rPr>
                <w:sz w:val="24"/>
                <w:szCs w:val="20"/>
              </w:rPr>
            </w:pPr>
          </w:p>
        </w:tc>
        <w:tc>
          <w:tcPr>
            <w:tcW w:w="244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10" w:lineRule="exact"/>
              <w:jc w:val="center"/>
              <w:rPr>
                <w:sz w:val="24"/>
                <w:szCs w:val="20"/>
              </w:rPr>
            </w:pPr>
            <w:r w:rsidRPr="0028302E">
              <w:rPr>
                <w:rFonts w:eastAsia="Times New Roman"/>
                <w:bCs/>
                <w:w w:val="99"/>
                <w:sz w:val="24"/>
                <w:szCs w:val="28"/>
              </w:rPr>
              <w:t>2016</w:t>
            </w:r>
          </w:p>
        </w:tc>
        <w:tc>
          <w:tcPr>
            <w:tcW w:w="250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10" w:lineRule="exact"/>
              <w:jc w:val="center"/>
              <w:rPr>
                <w:sz w:val="24"/>
                <w:szCs w:val="20"/>
              </w:rPr>
            </w:pPr>
            <w:r w:rsidRPr="0028302E">
              <w:rPr>
                <w:rFonts w:eastAsia="Times New Roman"/>
                <w:bCs/>
                <w:w w:val="99"/>
                <w:sz w:val="24"/>
                <w:szCs w:val="28"/>
              </w:rPr>
              <w:t>4442</w:t>
            </w:r>
          </w:p>
        </w:tc>
        <w:tc>
          <w:tcPr>
            <w:tcW w:w="248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10" w:lineRule="exact"/>
              <w:jc w:val="center"/>
              <w:rPr>
                <w:sz w:val="24"/>
                <w:szCs w:val="20"/>
              </w:rPr>
            </w:pPr>
            <w:r w:rsidRPr="0028302E">
              <w:rPr>
                <w:rFonts w:eastAsia="Times New Roman"/>
                <w:bCs/>
                <w:sz w:val="24"/>
                <w:szCs w:val="28"/>
              </w:rPr>
              <w:t>51,22</w:t>
            </w:r>
          </w:p>
        </w:tc>
      </w:tr>
      <w:tr w:rsidR="00385C33" w:rsidRPr="0028302E" w:rsidTr="00E2720D">
        <w:trPr>
          <w:trHeight w:val="312"/>
        </w:trPr>
        <w:tc>
          <w:tcPr>
            <w:tcW w:w="2480" w:type="dxa"/>
            <w:vMerge/>
            <w:tcBorders>
              <w:left w:val="single" w:sz="4" w:space="0" w:color="auto"/>
              <w:bottom w:val="single" w:sz="4" w:space="0" w:color="auto"/>
              <w:right w:val="single" w:sz="4" w:space="0" w:color="auto"/>
            </w:tcBorders>
            <w:vAlign w:val="bottom"/>
          </w:tcPr>
          <w:p w:rsidR="00385C33" w:rsidRPr="0028302E" w:rsidRDefault="00385C33">
            <w:pPr>
              <w:rPr>
                <w:sz w:val="24"/>
                <w:szCs w:val="24"/>
              </w:rPr>
            </w:pPr>
          </w:p>
        </w:tc>
        <w:tc>
          <w:tcPr>
            <w:tcW w:w="244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08" w:lineRule="exact"/>
              <w:jc w:val="center"/>
              <w:rPr>
                <w:sz w:val="24"/>
                <w:szCs w:val="20"/>
              </w:rPr>
            </w:pPr>
            <w:r w:rsidRPr="0028302E">
              <w:rPr>
                <w:rFonts w:eastAsia="Times New Roman"/>
                <w:w w:val="99"/>
                <w:sz w:val="24"/>
                <w:szCs w:val="28"/>
              </w:rPr>
              <w:t>2015</w:t>
            </w:r>
          </w:p>
        </w:tc>
        <w:tc>
          <w:tcPr>
            <w:tcW w:w="250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08" w:lineRule="exact"/>
              <w:jc w:val="center"/>
              <w:rPr>
                <w:sz w:val="24"/>
                <w:szCs w:val="20"/>
              </w:rPr>
            </w:pPr>
            <w:r w:rsidRPr="0028302E">
              <w:rPr>
                <w:rFonts w:eastAsia="Times New Roman"/>
                <w:w w:val="99"/>
                <w:sz w:val="24"/>
                <w:szCs w:val="28"/>
              </w:rPr>
              <w:t>4984</w:t>
            </w:r>
          </w:p>
        </w:tc>
        <w:tc>
          <w:tcPr>
            <w:tcW w:w="2480" w:type="dxa"/>
            <w:tcBorders>
              <w:top w:val="single" w:sz="4" w:space="0" w:color="auto"/>
              <w:left w:val="single" w:sz="4" w:space="0" w:color="auto"/>
              <w:bottom w:val="single" w:sz="4" w:space="0" w:color="auto"/>
              <w:right w:val="single" w:sz="4" w:space="0" w:color="auto"/>
            </w:tcBorders>
            <w:vAlign w:val="bottom"/>
          </w:tcPr>
          <w:p w:rsidR="00385C33" w:rsidRPr="0028302E" w:rsidRDefault="00385C33" w:rsidP="000F01BA">
            <w:pPr>
              <w:spacing w:line="308" w:lineRule="exact"/>
              <w:jc w:val="center"/>
              <w:rPr>
                <w:sz w:val="24"/>
                <w:szCs w:val="20"/>
              </w:rPr>
            </w:pPr>
            <w:r w:rsidRPr="0028302E">
              <w:rPr>
                <w:rFonts w:eastAsia="Times New Roman"/>
                <w:sz w:val="24"/>
                <w:szCs w:val="28"/>
              </w:rPr>
              <w:t>53,42</w:t>
            </w:r>
          </w:p>
        </w:tc>
      </w:tr>
    </w:tbl>
    <w:p w:rsidR="00FB729A" w:rsidRDefault="00FB729A">
      <w:pPr>
        <w:spacing w:line="314" w:lineRule="exact"/>
        <w:rPr>
          <w:sz w:val="20"/>
          <w:szCs w:val="20"/>
        </w:rPr>
      </w:pPr>
    </w:p>
    <w:p w:rsidR="00FB729A" w:rsidRPr="00413E53" w:rsidRDefault="00E60F78" w:rsidP="00413E53">
      <w:pPr>
        <w:jc w:val="right"/>
        <w:rPr>
          <w:i/>
          <w:sz w:val="18"/>
          <w:szCs w:val="20"/>
        </w:rPr>
      </w:pPr>
      <w:r w:rsidRPr="00413E53">
        <w:rPr>
          <w:rFonts w:eastAsia="Times New Roman"/>
          <w:i/>
          <w:sz w:val="24"/>
          <w:szCs w:val="28"/>
        </w:rPr>
        <w:t>Таблица 4</w:t>
      </w:r>
    </w:p>
    <w:p w:rsidR="00FB729A" w:rsidRDefault="00FB729A">
      <w:pPr>
        <w:spacing w:line="4" w:lineRule="exact"/>
        <w:rPr>
          <w:sz w:val="20"/>
          <w:szCs w:val="20"/>
        </w:rPr>
      </w:pPr>
    </w:p>
    <w:p w:rsidR="00FB729A" w:rsidRPr="00ED6441" w:rsidRDefault="00E60F78">
      <w:pPr>
        <w:ind w:left="900"/>
        <w:rPr>
          <w:color w:val="000000" w:themeColor="text1"/>
          <w:sz w:val="20"/>
          <w:szCs w:val="20"/>
        </w:rPr>
      </w:pPr>
      <w:r w:rsidRPr="00ED6441">
        <w:rPr>
          <w:rFonts w:eastAsia="Times New Roman"/>
          <w:b/>
          <w:bCs/>
          <w:color w:val="000000" w:themeColor="text1"/>
          <w:sz w:val="28"/>
          <w:szCs w:val="28"/>
        </w:rPr>
        <w:t>Количество выпускников, преодолевших минимальный порог и не</w:t>
      </w:r>
    </w:p>
    <w:p w:rsidR="00FB729A" w:rsidRPr="00ED6441" w:rsidRDefault="00E60F78">
      <w:pPr>
        <w:ind w:left="1360"/>
        <w:rPr>
          <w:color w:val="000000" w:themeColor="text1"/>
          <w:sz w:val="20"/>
          <w:szCs w:val="20"/>
        </w:rPr>
      </w:pPr>
      <w:proofErr w:type="gramStart"/>
      <w:r w:rsidRPr="00ED6441">
        <w:rPr>
          <w:rFonts w:eastAsia="Times New Roman"/>
          <w:b/>
          <w:bCs/>
          <w:color w:val="000000" w:themeColor="text1"/>
          <w:sz w:val="28"/>
          <w:szCs w:val="28"/>
        </w:rPr>
        <w:t>преодолевших</w:t>
      </w:r>
      <w:proofErr w:type="gramEnd"/>
      <w:r w:rsidRPr="00ED6441">
        <w:rPr>
          <w:rFonts w:eastAsia="Times New Roman"/>
          <w:b/>
          <w:bCs/>
          <w:color w:val="000000" w:themeColor="text1"/>
          <w:sz w:val="28"/>
          <w:szCs w:val="28"/>
        </w:rPr>
        <w:t xml:space="preserve"> минимальный порог в Белгородской области</w:t>
      </w:r>
    </w:p>
    <w:p w:rsidR="00FB729A" w:rsidRDefault="00FB729A">
      <w:pPr>
        <w:spacing w:line="306" w:lineRule="exact"/>
        <w:rPr>
          <w:color w:val="000000" w:themeColor="text1"/>
          <w:sz w:val="20"/>
          <w:szCs w:val="20"/>
        </w:rPr>
      </w:pPr>
    </w:p>
    <w:tbl>
      <w:tblPr>
        <w:tblStyle w:val="a4"/>
        <w:tblW w:w="0" w:type="auto"/>
        <w:jc w:val="center"/>
        <w:tblLook w:val="04A0"/>
      </w:tblPr>
      <w:tblGrid>
        <w:gridCol w:w="1941"/>
        <w:gridCol w:w="1351"/>
        <w:gridCol w:w="1246"/>
        <w:gridCol w:w="1383"/>
        <w:gridCol w:w="1370"/>
        <w:gridCol w:w="1511"/>
        <w:gridCol w:w="1394"/>
      </w:tblGrid>
      <w:tr w:rsidR="00E2720D" w:rsidRPr="0028302E" w:rsidTr="00E2720D">
        <w:trPr>
          <w:jc w:val="center"/>
        </w:trPr>
        <w:tc>
          <w:tcPr>
            <w:tcW w:w="1699" w:type="dxa"/>
            <w:vMerge w:val="restart"/>
          </w:tcPr>
          <w:p w:rsidR="00E2720D" w:rsidRPr="0028302E" w:rsidRDefault="00E2720D">
            <w:pPr>
              <w:spacing w:line="306" w:lineRule="exact"/>
              <w:rPr>
                <w:color w:val="000000" w:themeColor="text1"/>
                <w:sz w:val="24"/>
                <w:szCs w:val="28"/>
              </w:rPr>
            </w:pPr>
            <w:r w:rsidRPr="0028302E">
              <w:rPr>
                <w:rFonts w:eastAsia="Times New Roman"/>
                <w:b/>
                <w:bCs/>
                <w:color w:val="000000" w:themeColor="text1"/>
                <w:sz w:val="24"/>
                <w:szCs w:val="28"/>
              </w:rPr>
              <w:t xml:space="preserve">    Предмет</w:t>
            </w:r>
          </w:p>
        </w:tc>
        <w:tc>
          <w:tcPr>
            <w:tcW w:w="8497" w:type="dxa"/>
            <w:gridSpan w:val="6"/>
          </w:tcPr>
          <w:p w:rsidR="00E2720D" w:rsidRPr="0028302E" w:rsidRDefault="00E2720D">
            <w:pPr>
              <w:spacing w:line="306" w:lineRule="exact"/>
              <w:rPr>
                <w:color w:val="000000" w:themeColor="text1"/>
                <w:sz w:val="24"/>
                <w:szCs w:val="28"/>
              </w:rPr>
            </w:pPr>
            <w:r w:rsidRPr="0028302E">
              <w:rPr>
                <w:rFonts w:eastAsia="Times New Roman"/>
                <w:b/>
                <w:bCs/>
                <w:color w:val="000000" w:themeColor="text1"/>
                <w:sz w:val="24"/>
                <w:szCs w:val="28"/>
              </w:rPr>
              <w:t xml:space="preserve">                                              Белгородская область</w:t>
            </w:r>
          </w:p>
        </w:tc>
      </w:tr>
      <w:tr w:rsidR="00E2720D" w:rsidRPr="0028302E" w:rsidTr="00E2720D">
        <w:trPr>
          <w:jc w:val="center"/>
        </w:trPr>
        <w:tc>
          <w:tcPr>
            <w:tcW w:w="1699" w:type="dxa"/>
            <w:vMerge/>
          </w:tcPr>
          <w:p w:rsidR="00E2720D" w:rsidRPr="0028302E" w:rsidRDefault="00E2720D">
            <w:pPr>
              <w:spacing w:line="306" w:lineRule="exact"/>
              <w:rPr>
                <w:color w:val="000000" w:themeColor="text1"/>
                <w:sz w:val="24"/>
                <w:szCs w:val="28"/>
              </w:rPr>
            </w:pPr>
          </w:p>
        </w:tc>
        <w:tc>
          <w:tcPr>
            <w:tcW w:w="2662" w:type="dxa"/>
            <w:gridSpan w:val="2"/>
          </w:tcPr>
          <w:p w:rsidR="00E2720D" w:rsidRPr="0028302E" w:rsidRDefault="00E2720D" w:rsidP="00E2720D">
            <w:pPr>
              <w:ind w:right="340"/>
              <w:jc w:val="center"/>
              <w:rPr>
                <w:color w:val="000000" w:themeColor="text1"/>
                <w:sz w:val="24"/>
                <w:szCs w:val="28"/>
              </w:rPr>
            </w:pPr>
            <w:r w:rsidRPr="0028302E">
              <w:rPr>
                <w:rFonts w:eastAsia="Times New Roman"/>
                <w:b/>
                <w:bCs/>
                <w:color w:val="000000" w:themeColor="text1"/>
                <w:sz w:val="24"/>
                <w:szCs w:val="28"/>
              </w:rPr>
              <w:t xml:space="preserve">Количество </w:t>
            </w:r>
            <w:r w:rsidRPr="0028302E">
              <w:rPr>
                <w:color w:val="000000" w:themeColor="text1"/>
                <w:sz w:val="24"/>
                <w:szCs w:val="28"/>
              </w:rPr>
              <w:t xml:space="preserve"> </w:t>
            </w:r>
            <w:proofErr w:type="gramStart"/>
            <w:r w:rsidRPr="0028302E">
              <w:rPr>
                <w:rFonts w:eastAsia="Times New Roman"/>
                <w:b/>
                <w:bCs/>
                <w:color w:val="000000" w:themeColor="text1"/>
                <w:w w:val="99"/>
                <w:sz w:val="24"/>
                <w:szCs w:val="28"/>
              </w:rPr>
              <w:t>сдававших</w:t>
            </w:r>
            <w:proofErr w:type="gramEnd"/>
          </w:p>
        </w:tc>
        <w:tc>
          <w:tcPr>
            <w:tcW w:w="2835" w:type="dxa"/>
            <w:gridSpan w:val="2"/>
          </w:tcPr>
          <w:p w:rsidR="00E2720D" w:rsidRPr="0028302E" w:rsidRDefault="00E2720D" w:rsidP="00E2720D">
            <w:pPr>
              <w:spacing w:line="312" w:lineRule="exact"/>
              <w:jc w:val="center"/>
              <w:rPr>
                <w:color w:val="000000" w:themeColor="text1"/>
                <w:sz w:val="24"/>
                <w:szCs w:val="28"/>
              </w:rPr>
            </w:pPr>
            <w:r w:rsidRPr="0028302E">
              <w:rPr>
                <w:rFonts w:eastAsia="Times New Roman"/>
                <w:b/>
                <w:bCs/>
                <w:color w:val="000000" w:themeColor="text1"/>
                <w:sz w:val="24"/>
                <w:szCs w:val="28"/>
              </w:rPr>
              <w:t>Преодолели</w:t>
            </w:r>
          </w:p>
          <w:p w:rsidR="00E2720D" w:rsidRPr="0028302E" w:rsidRDefault="00E2720D" w:rsidP="00E2720D">
            <w:pPr>
              <w:jc w:val="center"/>
              <w:rPr>
                <w:color w:val="000000" w:themeColor="text1"/>
                <w:sz w:val="24"/>
                <w:szCs w:val="28"/>
              </w:rPr>
            </w:pPr>
            <w:r w:rsidRPr="0028302E">
              <w:rPr>
                <w:rFonts w:eastAsia="Times New Roman"/>
                <w:b/>
                <w:bCs/>
                <w:color w:val="000000" w:themeColor="text1"/>
                <w:sz w:val="24"/>
                <w:szCs w:val="28"/>
              </w:rPr>
              <w:t>минимальный</w:t>
            </w:r>
            <w:r w:rsidRPr="0028302E">
              <w:rPr>
                <w:color w:val="000000" w:themeColor="text1"/>
                <w:sz w:val="24"/>
                <w:szCs w:val="28"/>
              </w:rPr>
              <w:t xml:space="preserve"> </w:t>
            </w:r>
            <w:r w:rsidRPr="0028302E">
              <w:rPr>
                <w:rFonts w:eastAsia="Times New Roman"/>
                <w:b/>
                <w:bCs/>
                <w:color w:val="000000" w:themeColor="text1"/>
                <w:w w:val="99"/>
                <w:sz w:val="24"/>
                <w:szCs w:val="28"/>
              </w:rPr>
              <w:t>порог</w:t>
            </w:r>
          </w:p>
        </w:tc>
        <w:tc>
          <w:tcPr>
            <w:tcW w:w="3000" w:type="dxa"/>
            <w:gridSpan w:val="2"/>
          </w:tcPr>
          <w:p w:rsidR="00E2720D" w:rsidRPr="0028302E" w:rsidRDefault="00E2720D" w:rsidP="00E2720D">
            <w:pPr>
              <w:spacing w:line="312" w:lineRule="exact"/>
              <w:jc w:val="center"/>
              <w:rPr>
                <w:color w:val="000000" w:themeColor="text1"/>
                <w:sz w:val="24"/>
                <w:szCs w:val="28"/>
              </w:rPr>
            </w:pPr>
            <w:r w:rsidRPr="0028302E">
              <w:rPr>
                <w:rFonts w:eastAsia="Times New Roman"/>
                <w:b/>
                <w:bCs/>
                <w:color w:val="000000" w:themeColor="text1"/>
                <w:sz w:val="24"/>
                <w:szCs w:val="28"/>
              </w:rPr>
              <w:t>Не преодолели</w:t>
            </w:r>
            <w:r w:rsidRPr="0028302E">
              <w:rPr>
                <w:color w:val="000000" w:themeColor="text1"/>
                <w:sz w:val="24"/>
                <w:szCs w:val="28"/>
              </w:rPr>
              <w:t xml:space="preserve"> </w:t>
            </w:r>
            <w:r w:rsidRPr="0028302E">
              <w:rPr>
                <w:rFonts w:eastAsia="Times New Roman"/>
                <w:b/>
                <w:bCs/>
                <w:color w:val="000000" w:themeColor="text1"/>
                <w:sz w:val="24"/>
                <w:szCs w:val="28"/>
              </w:rPr>
              <w:t>минимальный порог</w:t>
            </w:r>
          </w:p>
        </w:tc>
      </w:tr>
      <w:tr w:rsidR="00E2720D" w:rsidRPr="0028302E" w:rsidTr="00E2720D">
        <w:trPr>
          <w:jc w:val="center"/>
        </w:trPr>
        <w:tc>
          <w:tcPr>
            <w:tcW w:w="1699" w:type="dxa"/>
          </w:tcPr>
          <w:p w:rsidR="00E2720D" w:rsidRPr="0028302E" w:rsidRDefault="00E2720D">
            <w:pPr>
              <w:spacing w:line="306" w:lineRule="exact"/>
              <w:rPr>
                <w:color w:val="000000" w:themeColor="text1"/>
                <w:sz w:val="24"/>
                <w:szCs w:val="28"/>
              </w:rPr>
            </w:pPr>
            <w:r w:rsidRPr="0028302E">
              <w:rPr>
                <w:color w:val="000000" w:themeColor="text1"/>
                <w:sz w:val="24"/>
                <w:szCs w:val="28"/>
              </w:rPr>
              <w:t>Обществознание</w:t>
            </w:r>
          </w:p>
        </w:tc>
        <w:tc>
          <w:tcPr>
            <w:tcW w:w="1386" w:type="dxa"/>
          </w:tcPr>
          <w:p w:rsidR="00E2720D" w:rsidRPr="0028302E" w:rsidRDefault="00E2720D">
            <w:pPr>
              <w:spacing w:line="306" w:lineRule="exact"/>
              <w:rPr>
                <w:color w:val="000000" w:themeColor="text1"/>
                <w:sz w:val="24"/>
                <w:szCs w:val="28"/>
              </w:rPr>
            </w:pPr>
            <w:r w:rsidRPr="0028302E">
              <w:rPr>
                <w:color w:val="000000" w:themeColor="text1"/>
                <w:sz w:val="24"/>
                <w:szCs w:val="28"/>
              </w:rPr>
              <w:t>3771</w:t>
            </w:r>
          </w:p>
        </w:tc>
        <w:tc>
          <w:tcPr>
            <w:tcW w:w="1276" w:type="dxa"/>
          </w:tcPr>
          <w:p w:rsidR="00E2720D" w:rsidRPr="0028302E" w:rsidRDefault="00E2720D">
            <w:pPr>
              <w:spacing w:line="306" w:lineRule="exact"/>
              <w:rPr>
                <w:color w:val="000000" w:themeColor="text1"/>
                <w:sz w:val="24"/>
                <w:szCs w:val="28"/>
              </w:rPr>
            </w:pPr>
            <w:r w:rsidRPr="0028302E">
              <w:rPr>
                <w:color w:val="000000" w:themeColor="text1"/>
                <w:sz w:val="24"/>
                <w:szCs w:val="28"/>
              </w:rPr>
              <w:t>60,61</w:t>
            </w:r>
          </w:p>
        </w:tc>
        <w:tc>
          <w:tcPr>
            <w:tcW w:w="1417" w:type="dxa"/>
          </w:tcPr>
          <w:p w:rsidR="00E2720D" w:rsidRPr="0028302E" w:rsidRDefault="00E2720D">
            <w:pPr>
              <w:spacing w:line="306" w:lineRule="exact"/>
              <w:rPr>
                <w:color w:val="000000" w:themeColor="text1"/>
                <w:sz w:val="24"/>
                <w:szCs w:val="28"/>
              </w:rPr>
            </w:pPr>
            <w:r w:rsidRPr="0028302E">
              <w:rPr>
                <w:color w:val="000000" w:themeColor="text1"/>
                <w:sz w:val="24"/>
                <w:szCs w:val="28"/>
              </w:rPr>
              <w:t>3194</w:t>
            </w:r>
          </w:p>
        </w:tc>
        <w:tc>
          <w:tcPr>
            <w:tcW w:w="1418" w:type="dxa"/>
          </w:tcPr>
          <w:p w:rsidR="00E2720D" w:rsidRPr="0028302E" w:rsidRDefault="00E2720D">
            <w:pPr>
              <w:spacing w:line="306" w:lineRule="exact"/>
              <w:rPr>
                <w:color w:val="000000" w:themeColor="text1"/>
                <w:sz w:val="24"/>
                <w:szCs w:val="28"/>
              </w:rPr>
            </w:pPr>
            <w:r w:rsidRPr="0028302E">
              <w:rPr>
                <w:color w:val="000000" w:themeColor="text1"/>
                <w:sz w:val="24"/>
                <w:szCs w:val="28"/>
              </w:rPr>
              <w:t>84,7</w:t>
            </w:r>
          </w:p>
        </w:tc>
        <w:tc>
          <w:tcPr>
            <w:tcW w:w="1559" w:type="dxa"/>
            <w:tcBorders>
              <w:right w:val="single" w:sz="4" w:space="0" w:color="auto"/>
            </w:tcBorders>
          </w:tcPr>
          <w:p w:rsidR="00E2720D" w:rsidRPr="0028302E" w:rsidRDefault="00E2720D">
            <w:pPr>
              <w:spacing w:line="306" w:lineRule="exact"/>
              <w:rPr>
                <w:color w:val="000000" w:themeColor="text1"/>
                <w:sz w:val="24"/>
                <w:szCs w:val="28"/>
              </w:rPr>
            </w:pPr>
            <w:r w:rsidRPr="0028302E">
              <w:rPr>
                <w:color w:val="000000" w:themeColor="text1"/>
                <w:sz w:val="24"/>
                <w:szCs w:val="28"/>
              </w:rPr>
              <w:t>577</w:t>
            </w:r>
          </w:p>
        </w:tc>
        <w:tc>
          <w:tcPr>
            <w:tcW w:w="1441" w:type="dxa"/>
            <w:tcBorders>
              <w:left w:val="single" w:sz="4" w:space="0" w:color="auto"/>
            </w:tcBorders>
          </w:tcPr>
          <w:p w:rsidR="00E2720D" w:rsidRPr="0028302E" w:rsidRDefault="00E2720D">
            <w:pPr>
              <w:spacing w:line="306" w:lineRule="exact"/>
              <w:rPr>
                <w:color w:val="000000" w:themeColor="text1"/>
                <w:sz w:val="24"/>
                <w:szCs w:val="28"/>
              </w:rPr>
            </w:pPr>
            <w:r w:rsidRPr="0028302E">
              <w:rPr>
                <w:color w:val="000000" w:themeColor="text1"/>
                <w:sz w:val="24"/>
                <w:szCs w:val="28"/>
              </w:rPr>
              <w:t>15,3</w:t>
            </w:r>
          </w:p>
        </w:tc>
      </w:tr>
    </w:tbl>
    <w:p w:rsidR="00FB729A" w:rsidRDefault="00FB729A">
      <w:pPr>
        <w:spacing w:line="6" w:lineRule="exact"/>
        <w:rPr>
          <w:color w:val="000000" w:themeColor="text1"/>
          <w:sz w:val="20"/>
          <w:szCs w:val="20"/>
        </w:rPr>
      </w:pPr>
    </w:p>
    <w:p w:rsidR="00E2720D" w:rsidRPr="00ED6441" w:rsidRDefault="00E2720D">
      <w:pPr>
        <w:spacing w:line="6" w:lineRule="exact"/>
        <w:rPr>
          <w:color w:val="000000" w:themeColor="text1"/>
          <w:sz w:val="20"/>
          <w:szCs w:val="20"/>
        </w:rPr>
      </w:pPr>
    </w:p>
    <w:p w:rsidR="00E2720D" w:rsidRDefault="00E2720D">
      <w:pPr>
        <w:spacing w:line="238" w:lineRule="auto"/>
        <w:ind w:left="280" w:firstLine="427"/>
        <w:jc w:val="both"/>
        <w:rPr>
          <w:rFonts w:eastAsia="Times New Roman"/>
          <w:color w:val="FF0000"/>
          <w:sz w:val="28"/>
          <w:szCs w:val="28"/>
        </w:rPr>
      </w:pPr>
    </w:p>
    <w:p w:rsidR="00FB729A" w:rsidRPr="00E2720D" w:rsidRDefault="00E60F78">
      <w:pPr>
        <w:spacing w:line="238" w:lineRule="auto"/>
        <w:ind w:left="280" w:firstLine="427"/>
        <w:jc w:val="both"/>
        <w:rPr>
          <w:color w:val="000000" w:themeColor="text1"/>
          <w:sz w:val="20"/>
          <w:szCs w:val="20"/>
        </w:rPr>
      </w:pPr>
      <w:r w:rsidRPr="00E2720D">
        <w:rPr>
          <w:rFonts w:eastAsia="Times New Roman"/>
          <w:color w:val="000000" w:themeColor="text1"/>
          <w:sz w:val="28"/>
          <w:szCs w:val="28"/>
        </w:rPr>
        <w:t>Минимальный б</w:t>
      </w:r>
      <w:r w:rsidR="00E2720D" w:rsidRPr="00E2720D">
        <w:rPr>
          <w:rFonts w:eastAsia="Times New Roman"/>
          <w:color w:val="000000" w:themeColor="text1"/>
          <w:sz w:val="28"/>
          <w:szCs w:val="28"/>
        </w:rPr>
        <w:t>алл ЕГЭ по обществознанию в 2017</w:t>
      </w:r>
      <w:r w:rsidRPr="00E2720D">
        <w:rPr>
          <w:rFonts w:eastAsia="Times New Roman"/>
          <w:color w:val="000000" w:themeColor="text1"/>
          <w:sz w:val="28"/>
          <w:szCs w:val="28"/>
        </w:rPr>
        <w:t xml:space="preserve"> г. был равен 42 баллам (</w:t>
      </w:r>
      <w:r w:rsidR="00E2720D" w:rsidRPr="00E2720D">
        <w:rPr>
          <w:rFonts w:eastAsia="Times New Roman"/>
          <w:color w:val="000000" w:themeColor="text1"/>
          <w:sz w:val="28"/>
          <w:szCs w:val="28"/>
        </w:rPr>
        <w:t>2016</w:t>
      </w:r>
      <w:r w:rsidRPr="00E2720D">
        <w:rPr>
          <w:rFonts w:eastAsia="Times New Roman"/>
          <w:color w:val="000000" w:themeColor="text1"/>
          <w:sz w:val="28"/>
          <w:szCs w:val="28"/>
        </w:rPr>
        <w:t xml:space="preserve"> г. </w:t>
      </w:r>
      <w:r w:rsidR="00E2720D" w:rsidRPr="00E2720D">
        <w:rPr>
          <w:rFonts w:eastAsia="Times New Roman"/>
          <w:color w:val="000000" w:themeColor="text1"/>
          <w:sz w:val="28"/>
          <w:szCs w:val="28"/>
        </w:rPr>
        <w:t>–</w:t>
      </w:r>
      <w:r w:rsidRPr="00E2720D">
        <w:rPr>
          <w:rFonts w:eastAsia="Times New Roman"/>
          <w:color w:val="000000" w:themeColor="text1"/>
          <w:sz w:val="28"/>
          <w:szCs w:val="28"/>
        </w:rPr>
        <w:t xml:space="preserve"> 42</w:t>
      </w:r>
      <w:r w:rsidR="00E2720D" w:rsidRPr="00E2720D">
        <w:rPr>
          <w:rFonts w:eastAsia="Times New Roman"/>
          <w:color w:val="000000" w:themeColor="text1"/>
          <w:sz w:val="28"/>
          <w:szCs w:val="28"/>
        </w:rPr>
        <w:t xml:space="preserve"> б.). В 2017</w:t>
      </w:r>
      <w:r w:rsidRPr="00E2720D">
        <w:rPr>
          <w:rFonts w:eastAsia="Times New Roman"/>
          <w:color w:val="000000" w:themeColor="text1"/>
          <w:sz w:val="28"/>
          <w:szCs w:val="28"/>
        </w:rPr>
        <w:t xml:space="preserve"> году количество участников единого государственного экзамена по обществознанию, с результатом выше уровня миним</w:t>
      </w:r>
      <w:r w:rsidR="00E2720D" w:rsidRPr="00E2720D">
        <w:rPr>
          <w:rFonts w:eastAsia="Times New Roman"/>
          <w:color w:val="000000" w:themeColor="text1"/>
          <w:sz w:val="28"/>
          <w:szCs w:val="28"/>
        </w:rPr>
        <w:t>ального количества баллов – 3194</w:t>
      </w:r>
      <w:r w:rsidRPr="00E2720D">
        <w:rPr>
          <w:rFonts w:eastAsia="Times New Roman"/>
          <w:color w:val="000000" w:themeColor="text1"/>
          <w:sz w:val="28"/>
          <w:szCs w:val="28"/>
        </w:rPr>
        <w:t xml:space="preserve"> (</w:t>
      </w:r>
      <w:r w:rsidR="00E2720D" w:rsidRPr="00E2720D">
        <w:rPr>
          <w:rFonts w:eastAsia="Times New Roman"/>
          <w:color w:val="000000" w:themeColor="text1"/>
          <w:sz w:val="28"/>
          <w:szCs w:val="28"/>
        </w:rPr>
        <w:t xml:space="preserve">84,7 </w:t>
      </w:r>
      <w:r w:rsidRPr="00E2720D">
        <w:rPr>
          <w:rFonts w:eastAsia="Times New Roman"/>
          <w:color w:val="000000" w:themeColor="text1"/>
          <w:sz w:val="28"/>
          <w:szCs w:val="28"/>
        </w:rPr>
        <w:t xml:space="preserve">%), а количество участников ЕГЭ по обществознанию с результатом ниже уровня минимального количества баллов – </w:t>
      </w:r>
      <w:r w:rsidR="00E2720D" w:rsidRPr="00E2720D">
        <w:rPr>
          <w:rFonts w:eastAsia="Times New Roman"/>
          <w:color w:val="000000" w:themeColor="text1"/>
          <w:sz w:val="28"/>
          <w:szCs w:val="28"/>
        </w:rPr>
        <w:t>577</w:t>
      </w:r>
      <w:r w:rsidRPr="00E2720D">
        <w:rPr>
          <w:rFonts w:eastAsia="Times New Roman"/>
          <w:color w:val="000000" w:themeColor="text1"/>
          <w:sz w:val="28"/>
          <w:szCs w:val="28"/>
        </w:rPr>
        <w:t xml:space="preserve"> (</w:t>
      </w:r>
      <w:r w:rsidR="00E2720D" w:rsidRPr="00E2720D">
        <w:rPr>
          <w:rFonts w:eastAsia="Times New Roman"/>
          <w:color w:val="000000" w:themeColor="text1"/>
          <w:sz w:val="28"/>
          <w:szCs w:val="28"/>
        </w:rPr>
        <w:t xml:space="preserve">15,3 </w:t>
      </w:r>
      <w:r w:rsidRPr="00E2720D">
        <w:rPr>
          <w:rFonts w:eastAsia="Times New Roman"/>
          <w:color w:val="000000" w:themeColor="text1"/>
          <w:sz w:val="28"/>
          <w:szCs w:val="28"/>
        </w:rPr>
        <w:t xml:space="preserve">%). Таким образом, количество участников ЕГЭ по предмету «Обществознание» за последние 3 года имеет тенденцию к </w:t>
      </w:r>
      <w:r w:rsidR="00E2720D" w:rsidRPr="00E2720D">
        <w:rPr>
          <w:rFonts w:eastAsia="Times New Roman"/>
          <w:color w:val="000000" w:themeColor="text1"/>
          <w:sz w:val="28"/>
          <w:szCs w:val="28"/>
        </w:rPr>
        <w:t>уменьшению,</w:t>
      </w:r>
      <w:r w:rsidRPr="00E2720D">
        <w:rPr>
          <w:rFonts w:eastAsia="Times New Roman"/>
          <w:color w:val="000000" w:themeColor="text1"/>
          <w:sz w:val="28"/>
          <w:szCs w:val="28"/>
        </w:rPr>
        <w:t xml:space="preserve"> как абсолютного числа участников, так и доли от общего числа сдающих ЕГЭ.</w:t>
      </w:r>
    </w:p>
    <w:p w:rsidR="00621835" w:rsidRPr="00621835" w:rsidRDefault="00621835">
      <w:pPr>
        <w:ind w:left="2800"/>
        <w:rPr>
          <w:rFonts w:eastAsia="Times New Roman"/>
          <w:b/>
          <w:bCs/>
          <w:color w:val="FF0000"/>
          <w:sz w:val="28"/>
          <w:szCs w:val="28"/>
        </w:rPr>
      </w:pPr>
    </w:p>
    <w:p w:rsidR="0028302E" w:rsidRDefault="0028302E">
      <w:pPr>
        <w:ind w:left="2800"/>
        <w:rPr>
          <w:rFonts w:eastAsia="Times New Roman"/>
          <w:b/>
          <w:bCs/>
          <w:sz w:val="28"/>
          <w:szCs w:val="28"/>
        </w:rPr>
      </w:pPr>
    </w:p>
    <w:p w:rsidR="00FB729A" w:rsidRDefault="00E60F78">
      <w:pPr>
        <w:ind w:left="2800"/>
        <w:rPr>
          <w:sz w:val="20"/>
          <w:szCs w:val="20"/>
        </w:rPr>
      </w:pPr>
      <w:r>
        <w:rPr>
          <w:rFonts w:eastAsia="Times New Roman"/>
          <w:b/>
          <w:bCs/>
          <w:sz w:val="28"/>
          <w:szCs w:val="28"/>
        </w:rPr>
        <w:lastRenderedPageBreak/>
        <w:t>Количество участников по типам ОО</w:t>
      </w:r>
    </w:p>
    <w:tbl>
      <w:tblPr>
        <w:tblW w:w="9468"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7"/>
        <w:gridCol w:w="2521"/>
      </w:tblGrid>
      <w:tr w:rsidR="00621835" w:rsidRPr="0028302E" w:rsidTr="00621835">
        <w:trPr>
          <w:jc w:val="center"/>
        </w:trPr>
        <w:tc>
          <w:tcPr>
            <w:tcW w:w="6947" w:type="dxa"/>
          </w:tcPr>
          <w:p w:rsidR="00621835" w:rsidRPr="0028302E" w:rsidRDefault="00621835" w:rsidP="000F01BA">
            <w:pPr>
              <w:jc w:val="both"/>
              <w:rPr>
                <w:sz w:val="24"/>
                <w:szCs w:val="28"/>
              </w:rPr>
            </w:pPr>
            <w:r w:rsidRPr="0028302E">
              <w:rPr>
                <w:sz w:val="24"/>
                <w:szCs w:val="28"/>
              </w:rPr>
              <w:t>Всего участников ЕГЭ по предмету</w:t>
            </w:r>
          </w:p>
        </w:tc>
        <w:tc>
          <w:tcPr>
            <w:tcW w:w="2521" w:type="dxa"/>
          </w:tcPr>
          <w:p w:rsidR="00621835" w:rsidRPr="0028302E" w:rsidRDefault="00621835" w:rsidP="000F01BA">
            <w:pPr>
              <w:jc w:val="center"/>
              <w:rPr>
                <w:sz w:val="24"/>
                <w:szCs w:val="28"/>
              </w:rPr>
            </w:pPr>
            <w:r w:rsidRPr="0028302E">
              <w:rPr>
                <w:sz w:val="24"/>
                <w:szCs w:val="28"/>
              </w:rPr>
              <w:t>3771</w:t>
            </w:r>
          </w:p>
        </w:tc>
      </w:tr>
      <w:tr w:rsidR="00621835" w:rsidRPr="0028302E" w:rsidTr="00621835">
        <w:trPr>
          <w:jc w:val="center"/>
        </w:trPr>
        <w:tc>
          <w:tcPr>
            <w:tcW w:w="6947" w:type="dxa"/>
          </w:tcPr>
          <w:p w:rsidR="00621835" w:rsidRPr="0028302E" w:rsidRDefault="00621835" w:rsidP="000F01BA">
            <w:pPr>
              <w:jc w:val="both"/>
              <w:rPr>
                <w:sz w:val="24"/>
                <w:szCs w:val="28"/>
              </w:rPr>
            </w:pPr>
            <w:r w:rsidRPr="0028302E">
              <w:rPr>
                <w:sz w:val="24"/>
                <w:szCs w:val="28"/>
              </w:rPr>
              <w:t>Из них:</w:t>
            </w:r>
          </w:p>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выпускники лицеев и гимназий</w:t>
            </w:r>
          </w:p>
        </w:tc>
        <w:tc>
          <w:tcPr>
            <w:tcW w:w="2521" w:type="dxa"/>
            <w:vAlign w:val="center"/>
          </w:tcPr>
          <w:p w:rsidR="00621835" w:rsidRPr="0028302E" w:rsidRDefault="00621835" w:rsidP="000F01BA">
            <w:pPr>
              <w:jc w:val="center"/>
              <w:rPr>
                <w:sz w:val="24"/>
                <w:szCs w:val="28"/>
              </w:rPr>
            </w:pPr>
            <w:r w:rsidRPr="0028302E">
              <w:rPr>
                <w:sz w:val="24"/>
                <w:szCs w:val="28"/>
              </w:rPr>
              <w:t>435</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выпускники СОШ</w:t>
            </w:r>
          </w:p>
        </w:tc>
        <w:tc>
          <w:tcPr>
            <w:tcW w:w="2521" w:type="dxa"/>
            <w:vAlign w:val="center"/>
          </w:tcPr>
          <w:p w:rsidR="00621835" w:rsidRPr="0028302E" w:rsidRDefault="00621835" w:rsidP="000F01BA">
            <w:pPr>
              <w:jc w:val="center"/>
              <w:rPr>
                <w:sz w:val="24"/>
                <w:szCs w:val="28"/>
              </w:rPr>
            </w:pPr>
            <w:r w:rsidRPr="0028302E">
              <w:rPr>
                <w:sz w:val="24"/>
                <w:szCs w:val="28"/>
              </w:rPr>
              <w:t>2603</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выпускники СОШ с УИОП</w:t>
            </w:r>
          </w:p>
        </w:tc>
        <w:tc>
          <w:tcPr>
            <w:tcW w:w="2521" w:type="dxa"/>
            <w:vAlign w:val="center"/>
          </w:tcPr>
          <w:p w:rsidR="00621835" w:rsidRPr="0028302E" w:rsidRDefault="00621835" w:rsidP="000F01BA">
            <w:pPr>
              <w:jc w:val="center"/>
              <w:rPr>
                <w:sz w:val="24"/>
                <w:szCs w:val="28"/>
              </w:rPr>
            </w:pPr>
            <w:r w:rsidRPr="0028302E">
              <w:rPr>
                <w:sz w:val="24"/>
                <w:szCs w:val="28"/>
              </w:rPr>
              <w:t>651</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 xml:space="preserve">выпускники интернатов </w:t>
            </w:r>
          </w:p>
        </w:tc>
        <w:tc>
          <w:tcPr>
            <w:tcW w:w="2521" w:type="dxa"/>
            <w:vAlign w:val="center"/>
          </w:tcPr>
          <w:p w:rsidR="00621835" w:rsidRPr="0028302E" w:rsidRDefault="00621835" w:rsidP="000F01BA">
            <w:pPr>
              <w:jc w:val="center"/>
              <w:rPr>
                <w:sz w:val="24"/>
                <w:szCs w:val="28"/>
              </w:rPr>
            </w:pPr>
            <w:r w:rsidRPr="0028302E">
              <w:rPr>
                <w:sz w:val="24"/>
                <w:szCs w:val="28"/>
              </w:rPr>
              <w:t>19</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 xml:space="preserve">выпускники гимназий-интернатов </w:t>
            </w:r>
          </w:p>
        </w:tc>
        <w:tc>
          <w:tcPr>
            <w:tcW w:w="2521" w:type="dxa"/>
            <w:vAlign w:val="center"/>
          </w:tcPr>
          <w:p w:rsidR="00621835" w:rsidRPr="0028302E" w:rsidRDefault="00621835" w:rsidP="000F01BA">
            <w:pPr>
              <w:jc w:val="center"/>
              <w:rPr>
                <w:sz w:val="24"/>
                <w:szCs w:val="28"/>
              </w:rPr>
            </w:pPr>
            <w:r w:rsidRPr="0028302E">
              <w:rPr>
                <w:sz w:val="24"/>
                <w:szCs w:val="28"/>
              </w:rPr>
              <w:t>33</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выпускники лицеев-интернатов</w:t>
            </w:r>
          </w:p>
        </w:tc>
        <w:tc>
          <w:tcPr>
            <w:tcW w:w="2521" w:type="dxa"/>
            <w:vAlign w:val="center"/>
          </w:tcPr>
          <w:p w:rsidR="00621835" w:rsidRPr="0028302E" w:rsidRDefault="00621835" w:rsidP="000F01BA">
            <w:pPr>
              <w:jc w:val="center"/>
              <w:rPr>
                <w:sz w:val="24"/>
                <w:szCs w:val="28"/>
              </w:rPr>
            </w:pPr>
            <w:r w:rsidRPr="0028302E">
              <w:rPr>
                <w:sz w:val="24"/>
                <w:szCs w:val="28"/>
              </w:rPr>
              <w:t>30</w:t>
            </w:r>
          </w:p>
        </w:tc>
      </w:tr>
      <w:tr w:rsidR="00621835" w:rsidRPr="0028302E" w:rsidTr="00621835">
        <w:trPr>
          <w:jc w:val="center"/>
        </w:trPr>
        <w:tc>
          <w:tcPr>
            <w:tcW w:w="6947" w:type="dxa"/>
          </w:tcPr>
          <w:p w:rsidR="00621835" w:rsidRPr="0028302E" w:rsidRDefault="00621835" w:rsidP="00621835">
            <w:pPr>
              <w:pStyle w:val="a5"/>
              <w:numPr>
                <w:ilvl w:val="0"/>
                <w:numId w:val="25"/>
              </w:numPr>
              <w:spacing w:after="0" w:line="240" w:lineRule="auto"/>
              <w:ind w:left="0"/>
              <w:jc w:val="both"/>
              <w:rPr>
                <w:rFonts w:ascii="Times New Roman" w:hAnsi="Times New Roman" w:cs="Times New Roman"/>
                <w:sz w:val="24"/>
                <w:szCs w:val="28"/>
              </w:rPr>
            </w:pPr>
            <w:r w:rsidRPr="0028302E">
              <w:rPr>
                <w:rFonts w:ascii="Times New Roman" w:hAnsi="Times New Roman" w:cs="Times New Roman"/>
                <w:sz w:val="24"/>
                <w:szCs w:val="28"/>
              </w:rPr>
              <w:t>выпускники вечерних школ</w:t>
            </w:r>
          </w:p>
        </w:tc>
        <w:tc>
          <w:tcPr>
            <w:tcW w:w="2521" w:type="dxa"/>
            <w:vAlign w:val="center"/>
          </w:tcPr>
          <w:p w:rsidR="00621835" w:rsidRPr="0028302E" w:rsidRDefault="00621835" w:rsidP="000F01BA">
            <w:pPr>
              <w:jc w:val="center"/>
              <w:rPr>
                <w:sz w:val="24"/>
                <w:szCs w:val="28"/>
              </w:rPr>
            </w:pPr>
            <w:r w:rsidRPr="0028302E">
              <w:rPr>
                <w:sz w:val="24"/>
                <w:szCs w:val="28"/>
              </w:rPr>
              <w:t>0</w:t>
            </w:r>
          </w:p>
        </w:tc>
      </w:tr>
    </w:tbl>
    <w:p w:rsidR="00FB729A" w:rsidRDefault="00FB729A" w:rsidP="00621835">
      <w:pPr>
        <w:spacing w:line="331" w:lineRule="exact"/>
        <w:jc w:val="center"/>
        <w:rPr>
          <w:sz w:val="20"/>
          <w:szCs w:val="20"/>
        </w:rPr>
      </w:pPr>
    </w:p>
    <w:p w:rsidR="00FB729A" w:rsidRPr="00413E53" w:rsidRDefault="00E60F78">
      <w:pPr>
        <w:numPr>
          <w:ilvl w:val="0"/>
          <w:numId w:val="13"/>
        </w:numPr>
        <w:tabs>
          <w:tab w:val="left" w:pos="1186"/>
        </w:tabs>
        <w:spacing w:line="234" w:lineRule="auto"/>
        <w:ind w:left="140" w:firstLine="708"/>
        <w:rPr>
          <w:rFonts w:eastAsia="Times New Roman"/>
          <w:sz w:val="24"/>
          <w:szCs w:val="28"/>
        </w:rPr>
      </w:pPr>
      <w:r>
        <w:rPr>
          <w:rFonts w:eastAsia="Times New Roman"/>
          <w:sz w:val="28"/>
          <w:szCs w:val="28"/>
        </w:rPr>
        <w:t>таблице 5 приведены данные по распределению</w:t>
      </w:r>
      <w:r w:rsidR="00621835">
        <w:rPr>
          <w:rFonts w:eastAsia="Times New Roman"/>
          <w:sz w:val="28"/>
          <w:szCs w:val="28"/>
        </w:rPr>
        <w:t xml:space="preserve"> участников ЕГЭ по баллам в 2017 </w:t>
      </w:r>
      <w:r>
        <w:rPr>
          <w:rFonts w:eastAsia="Times New Roman"/>
          <w:sz w:val="28"/>
          <w:szCs w:val="28"/>
        </w:rPr>
        <w:t>учебном году.</w:t>
      </w:r>
    </w:p>
    <w:p w:rsidR="00FB729A" w:rsidRPr="00413E53" w:rsidRDefault="00FB729A">
      <w:pPr>
        <w:spacing w:line="2" w:lineRule="exact"/>
        <w:rPr>
          <w:sz w:val="18"/>
          <w:szCs w:val="20"/>
        </w:rPr>
      </w:pPr>
    </w:p>
    <w:p w:rsidR="00FB729A" w:rsidRPr="00413E53" w:rsidRDefault="00E60F78">
      <w:pPr>
        <w:ind w:left="8760"/>
        <w:rPr>
          <w:i/>
          <w:sz w:val="18"/>
          <w:szCs w:val="20"/>
        </w:rPr>
      </w:pPr>
      <w:r w:rsidRPr="00413E53">
        <w:rPr>
          <w:rFonts w:eastAsia="Times New Roman"/>
          <w:i/>
          <w:sz w:val="24"/>
          <w:szCs w:val="28"/>
        </w:rPr>
        <w:t>Таблица 5</w:t>
      </w:r>
    </w:p>
    <w:p w:rsidR="00FB729A" w:rsidRDefault="00FB729A">
      <w:pPr>
        <w:spacing w:line="4" w:lineRule="exact"/>
        <w:rPr>
          <w:sz w:val="20"/>
          <w:szCs w:val="20"/>
        </w:rPr>
      </w:pPr>
    </w:p>
    <w:p w:rsidR="00FB729A" w:rsidRDefault="00E60F78">
      <w:pPr>
        <w:ind w:right="-839"/>
        <w:jc w:val="center"/>
        <w:rPr>
          <w:sz w:val="20"/>
          <w:szCs w:val="20"/>
        </w:rPr>
      </w:pPr>
      <w:r>
        <w:rPr>
          <w:rFonts w:eastAsia="Times New Roman"/>
          <w:b/>
          <w:bCs/>
          <w:sz w:val="28"/>
          <w:szCs w:val="28"/>
        </w:rPr>
        <w:t>Распределение участников ЕГЭ по баллам</w:t>
      </w:r>
    </w:p>
    <w:p w:rsidR="00FB729A" w:rsidRDefault="00E60F78">
      <w:pPr>
        <w:ind w:right="-839"/>
        <w:jc w:val="center"/>
        <w:rPr>
          <w:sz w:val="20"/>
          <w:szCs w:val="20"/>
        </w:rPr>
      </w:pPr>
      <w:r>
        <w:rPr>
          <w:rFonts w:eastAsia="Times New Roman"/>
          <w:b/>
          <w:bCs/>
          <w:sz w:val="28"/>
          <w:szCs w:val="28"/>
        </w:rPr>
        <w:t>в Белгородской области в 2016 году</w:t>
      </w:r>
    </w:p>
    <w:p w:rsidR="00FB729A" w:rsidRDefault="00FB729A">
      <w:pPr>
        <w:spacing w:line="306" w:lineRule="exact"/>
        <w:rPr>
          <w:sz w:val="20"/>
          <w:szCs w:val="20"/>
        </w:rPr>
      </w:pPr>
    </w:p>
    <w:tbl>
      <w:tblPr>
        <w:tblW w:w="0" w:type="auto"/>
        <w:tblInd w:w="210" w:type="dxa"/>
        <w:tblLayout w:type="fixed"/>
        <w:tblCellMar>
          <w:left w:w="0" w:type="dxa"/>
          <w:right w:w="0" w:type="dxa"/>
        </w:tblCellMar>
        <w:tblLook w:val="04A0"/>
      </w:tblPr>
      <w:tblGrid>
        <w:gridCol w:w="2240"/>
        <w:gridCol w:w="560"/>
        <w:gridCol w:w="680"/>
        <w:gridCol w:w="680"/>
        <w:gridCol w:w="660"/>
        <w:gridCol w:w="680"/>
        <w:gridCol w:w="680"/>
        <w:gridCol w:w="660"/>
        <w:gridCol w:w="680"/>
        <w:gridCol w:w="680"/>
        <w:gridCol w:w="814"/>
        <w:gridCol w:w="706"/>
        <w:gridCol w:w="30"/>
      </w:tblGrid>
      <w:tr w:rsidR="00621835" w:rsidRPr="0028302E" w:rsidTr="000F01BA">
        <w:trPr>
          <w:trHeight w:val="329"/>
        </w:trPr>
        <w:tc>
          <w:tcPr>
            <w:tcW w:w="2240" w:type="dxa"/>
            <w:vMerge w:val="restart"/>
            <w:tcBorders>
              <w:top w:val="single" w:sz="8" w:space="0" w:color="auto"/>
              <w:left w:val="single" w:sz="8" w:space="0" w:color="auto"/>
              <w:right w:val="single" w:sz="8" w:space="0" w:color="auto"/>
            </w:tcBorders>
            <w:vAlign w:val="bottom"/>
          </w:tcPr>
          <w:p w:rsidR="00621835" w:rsidRPr="0028302E" w:rsidRDefault="00621835" w:rsidP="00621835">
            <w:pPr>
              <w:spacing w:line="301" w:lineRule="exact"/>
              <w:jc w:val="center"/>
              <w:rPr>
                <w:sz w:val="24"/>
                <w:szCs w:val="24"/>
              </w:rPr>
            </w:pPr>
            <w:r w:rsidRPr="0028302E">
              <w:rPr>
                <w:rFonts w:eastAsia="Times New Roman"/>
                <w:b/>
                <w:bCs/>
                <w:sz w:val="24"/>
                <w:szCs w:val="24"/>
              </w:rPr>
              <w:t>Наименование</w:t>
            </w:r>
          </w:p>
          <w:p w:rsidR="00621835" w:rsidRPr="0028302E" w:rsidRDefault="00621835" w:rsidP="00621835">
            <w:pPr>
              <w:jc w:val="center"/>
              <w:rPr>
                <w:sz w:val="24"/>
                <w:szCs w:val="24"/>
              </w:rPr>
            </w:pPr>
            <w:r w:rsidRPr="0028302E">
              <w:rPr>
                <w:rFonts w:eastAsia="Times New Roman"/>
                <w:b/>
                <w:bCs/>
                <w:sz w:val="24"/>
                <w:szCs w:val="24"/>
              </w:rPr>
              <w:t>предмета</w:t>
            </w:r>
          </w:p>
        </w:tc>
        <w:tc>
          <w:tcPr>
            <w:tcW w:w="7480" w:type="dxa"/>
            <w:gridSpan w:val="11"/>
            <w:tcBorders>
              <w:top w:val="single" w:sz="8" w:space="0" w:color="auto"/>
              <w:bottom w:val="single" w:sz="8" w:space="0" w:color="auto"/>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Тестовые баллы</w:t>
            </w:r>
          </w:p>
        </w:tc>
        <w:tc>
          <w:tcPr>
            <w:tcW w:w="30" w:type="dxa"/>
            <w:vAlign w:val="bottom"/>
          </w:tcPr>
          <w:p w:rsidR="00621835" w:rsidRPr="0028302E" w:rsidRDefault="00621835">
            <w:pPr>
              <w:rPr>
                <w:sz w:val="24"/>
                <w:szCs w:val="24"/>
              </w:rPr>
            </w:pPr>
          </w:p>
        </w:tc>
      </w:tr>
      <w:tr w:rsidR="00621835" w:rsidRPr="0028302E" w:rsidTr="00621835">
        <w:trPr>
          <w:trHeight w:val="302"/>
        </w:trPr>
        <w:tc>
          <w:tcPr>
            <w:tcW w:w="2240" w:type="dxa"/>
            <w:vMerge/>
            <w:tcBorders>
              <w:left w:val="single" w:sz="8" w:space="0" w:color="auto"/>
              <w:right w:val="single" w:sz="8" w:space="0" w:color="auto"/>
            </w:tcBorders>
            <w:vAlign w:val="bottom"/>
          </w:tcPr>
          <w:p w:rsidR="00621835" w:rsidRPr="0028302E" w:rsidRDefault="00621835" w:rsidP="00621835">
            <w:pPr>
              <w:jc w:val="center"/>
              <w:rPr>
                <w:sz w:val="24"/>
                <w:szCs w:val="24"/>
              </w:rPr>
            </w:pPr>
          </w:p>
        </w:tc>
        <w:tc>
          <w:tcPr>
            <w:tcW w:w="560" w:type="dxa"/>
            <w:vMerge w:val="restart"/>
            <w:tcBorders>
              <w:right w:val="single" w:sz="8" w:space="0" w:color="auto"/>
            </w:tcBorders>
            <w:vAlign w:val="bottom"/>
          </w:tcPr>
          <w:p w:rsidR="00621835" w:rsidRPr="0028302E" w:rsidRDefault="00621835" w:rsidP="00621835">
            <w:pPr>
              <w:ind w:right="10"/>
              <w:jc w:val="center"/>
              <w:rPr>
                <w:sz w:val="24"/>
                <w:szCs w:val="24"/>
              </w:rPr>
            </w:pPr>
            <w:r w:rsidRPr="0028302E">
              <w:rPr>
                <w:rFonts w:eastAsia="Times New Roman"/>
                <w:b/>
                <w:bCs/>
                <w:sz w:val="24"/>
                <w:szCs w:val="24"/>
              </w:rPr>
              <w:t>0-10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11-20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21-30</w:t>
            </w:r>
          </w:p>
        </w:tc>
        <w:tc>
          <w:tcPr>
            <w:tcW w:w="66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31-40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41-50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51-60</w:t>
            </w:r>
          </w:p>
        </w:tc>
        <w:tc>
          <w:tcPr>
            <w:tcW w:w="66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61-70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71-80</w:t>
            </w:r>
          </w:p>
        </w:tc>
        <w:tc>
          <w:tcPr>
            <w:tcW w:w="680"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sz w:val="24"/>
                <w:szCs w:val="24"/>
              </w:rPr>
              <w:t>81-90</w:t>
            </w:r>
          </w:p>
        </w:tc>
        <w:tc>
          <w:tcPr>
            <w:tcW w:w="814" w:type="dxa"/>
            <w:vMerge w:val="restart"/>
            <w:tcBorders>
              <w:right w:val="single" w:sz="8" w:space="0" w:color="auto"/>
            </w:tcBorders>
            <w:vAlign w:val="bottom"/>
          </w:tcPr>
          <w:p w:rsidR="00621835" w:rsidRPr="0028302E" w:rsidRDefault="00621835" w:rsidP="00621835">
            <w:pPr>
              <w:jc w:val="center"/>
              <w:rPr>
                <w:sz w:val="24"/>
                <w:szCs w:val="24"/>
              </w:rPr>
            </w:pPr>
            <w:r w:rsidRPr="0028302E">
              <w:rPr>
                <w:rFonts w:eastAsia="Times New Roman"/>
                <w:b/>
                <w:bCs/>
                <w:w w:val="99"/>
                <w:sz w:val="24"/>
                <w:szCs w:val="24"/>
              </w:rPr>
              <w:t>91-100</w:t>
            </w:r>
          </w:p>
        </w:tc>
        <w:tc>
          <w:tcPr>
            <w:tcW w:w="706" w:type="dxa"/>
            <w:vMerge w:val="restart"/>
            <w:tcBorders>
              <w:right w:val="single" w:sz="8" w:space="0" w:color="auto"/>
            </w:tcBorders>
            <w:vAlign w:val="bottom"/>
          </w:tcPr>
          <w:p w:rsidR="00621835" w:rsidRPr="0028302E" w:rsidRDefault="00621835" w:rsidP="00621835">
            <w:pPr>
              <w:ind w:right="150"/>
              <w:jc w:val="center"/>
              <w:rPr>
                <w:sz w:val="24"/>
                <w:szCs w:val="24"/>
              </w:rPr>
            </w:pPr>
            <w:r w:rsidRPr="0028302E">
              <w:rPr>
                <w:rFonts w:eastAsia="Times New Roman"/>
                <w:b/>
                <w:bCs/>
                <w:sz w:val="24"/>
                <w:szCs w:val="24"/>
              </w:rPr>
              <w:t>100</w:t>
            </w:r>
          </w:p>
        </w:tc>
        <w:tc>
          <w:tcPr>
            <w:tcW w:w="30" w:type="dxa"/>
            <w:vAlign w:val="bottom"/>
          </w:tcPr>
          <w:p w:rsidR="00621835" w:rsidRPr="0028302E" w:rsidRDefault="00621835">
            <w:pPr>
              <w:rPr>
                <w:sz w:val="24"/>
                <w:szCs w:val="24"/>
              </w:rPr>
            </w:pPr>
          </w:p>
        </w:tc>
      </w:tr>
      <w:tr w:rsidR="00621835" w:rsidRPr="0028302E" w:rsidTr="00621835">
        <w:trPr>
          <w:trHeight w:val="141"/>
        </w:trPr>
        <w:tc>
          <w:tcPr>
            <w:tcW w:w="2240" w:type="dxa"/>
            <w:vMerge/>
            <w:tcBorders>
              <w:left w:val="single" w:sz="8" w:space="0" w:color="auto"/>
              <w:right w:val="single" w:sz="8" w:space="0" w:color="auto"/>
            </w:tcBorders>
            <w:vAlign w:val="bottom"/>
          </w:tcPr>
          <w:p w:rsidR="00621835" w:rsidRPr="0028302E" w:rsidRDefault="00621835" w:rsidP="00621835">
            <w:pPr>
              <w:jc w:val="center"/>
              <w:rPr>
                <w:sz w:val="24"/>
                <w:szCs w:val="24"/>
              </w:rPr>
            </w:pPr>
          </w:p>
        </w:tc>
        <w:tc>
          <w:tcPr>
            <w:tcW w:w="56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66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66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680" w:type="dxa"/>
            <w:vMerge/>
            <w:tcBorders>
              <w:right w:val="single" w:sz="8" w:space="0" w:color="auto"/>
            </w:tcBorders>
            <w:vAlign w:val="bottom"/>
          </w:tcPr>
          <w:p w:rsidR="00621835" w:rsidRPr="0028302E" w:rsidRDefault="00621835" w:rsidP="00621835">
            <w:pPr>
              <w:jc w:val="center"/>
              <w:rPr>
                <w:sz w:val="24"/>
                <w:szCs w:val="24"/>
              </w:rPr>
            </w:pPr>
          </w:p>
        </w:tc>
        <w:tc>
          <w:tcPr>
            <w:tcW w:w="814" w:type="dxa"/>
            <w:vMerge/>
            <w:tcBorders>
              <w:right w:val="single" w:sz="8" w:space="0" w:color="auto"/>
            </w:tcBorders>
            <w:vAlign w:val="bottom"/>
          </w:tcPr>
          <w:p w:rsidR="00621835" w:rsidRPr="0028302E" w:rsidRDefault="00621835" w:rsidP="00621835">
            <w:pPr>
              <w:jc w:val="center"/>
              <w:rPr>
                <w:sz w:val="24"/>
                <w:szCs w:val="24"/>
              </w:rPr>
            </w:pPr>
          </w:p>
        </w:tc>
        <w:tc>
          <w:tcPr>
            <w:tcW w:w="706" w:type="dxa"/>
            <w:vMerge/>
            <w:tcBorders>
              <w:right w:val="single" w:sz="8" w:space="0" w:color="auto"/>
            </w:tcBorders>
            <w:vAlign w:val="bottom"/>
          </w:tcPr>
          <w:p w:rsidR="00621835" w:rsidRPr="0028302E" w:rsidRDefault="00621835" w:rsidP="00621835">
            <w:pPr>
              <w:jc w:val="center"/>
              <w:rPr>
                <w:sz w:val="24"/>
                <w:szCs w:val="24"/>
              </w:rPr>
            </w:pPr>
          </w:p>
        </w:tc>
        <w:tc>
          <w:tcPr>
            <w:tcW w:w="30" w:type="dxa"/>
            <w:vAlign w:val="bottom"/>
          </w:tcPr>
          <w:p w:rsidR="00621835" w:rsidRPr="0028302E" w:rsidRDefault="00621835">
            <w:pPr>
              <w:rPr>
                <w:sz w:val="24"/>
                <w:szCs w:val="24"/>
              </w:rPr>
            </w:pPr>
          </w:p>
        </w:tc>
      </w:tr>
      <w:tr w:rsidR="00621835" w:rsidRPr="0028302E" w:rsidTr="00621835">
        <w:trPr>
          <w:trHeight w:val="182"/>
        </w:trPr>
        <w:tc>
          <w:tcPr>
            <w:tcW w:w="2240" w:type="dxa"/>
            <w:vMerge/>
            <w:tcBorders>
              <w:left w:val="single" w:sz="8" w:space="0" w:color="auto"/>
              <w:bottom w:val="single" w:sz="8" w:space="0" w:color="auto"/>
              <w:right w:val="single" w:sz="8" w:space="0" w:color="auto"/>
            </w:tcBorders>
            <w:vAlign w:val="bottom"/>
          </w:tcPr>
          <w:p w:rsidR="00621835" w:rsidRPr="0028302E" w:rsidRDefault="00621835" w:rsidP="00621835">
            <w:pPr>
              <w:jc w:val="center"/>
              <w:rPr>
                <w:sz w:val="24"/>
                <w:szCs w:val="24"/>
              </w:rPr>
            </w:pPr>
          </w:p>
        </w:tc>
        <w:tc>
          <w:tcPr>
            <w:tcW w:w="56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6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6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680"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814"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706" w:type="dxa"/>
            <w:vMerge/>
            <w:tcBorders>
              <w:bottom w:val="single" w:sz="8" w:space="0" w:color="auto"/>
              <w:right w:val="single" w:sz="8" w:space="0" w:color="auto"/>
            </w:tcBorders>
            <w:vAlign w:val="bottom"/>
          </w:tcPr>
          <w:p w:rsidR="00621835" w:rsidRPr="0028302E" w:rsidRDefault="00621835" w:rsidP="00621835">
            <w:pPr>
              <w:jc w:val="center"/>
              <w:rPr>
                <w:sz w:val="24"/>
                <w:szCs w:val="24"/>
              </w:rPr>
            </w:pPr>
          </w:p>
        </w:tc>
        <w:tc>
          <w:tcPr>
            <w:tcW w:w="30" w:type="dxa"/>
            <w:vAlign w:val="bottom"/>
          </w:tcPr>
          <w:p w:rsidR="00621835" w:rsidRPr="0028302E" w:rsidRDefault="00621835">
            <w:pPr>
              <w:rPr>
                <w:sz w:val="24"/>
                <w:szCs w:val="24"/>
              </w:rPr>
            </w:pPr>
          </w:p>
        </w:tc>
      </w:tr>
      <w:tr w:rsidR="00621835" w:rsidRPr="0028302E" w:rsidTr="00621835">
        <w:trPr>
          <w:trHeight w:val="344"/>
        </w:trPr>
        <w:tc>
          <w:tcPr>
            <w:tcW w:w="2240" w:type="dxa"/>
            <w:vMerge w:val="restart"/>
            <w:tcBorders>
              <w:left w:val="single" w:sz="8" w:space="0" w:color="auto"/>
              <w:right w:val="single" w:sz="8" w:space="0" w:color="auto"/>
            </w:tcBorders>
            <w:vAlign w:val="bottom"/>
          </w:tcPr>
          <w:p w:rsidR="00621835" w:rsidRPr="0028302E" w:rsidRDefault="00621835" w:rsidP="00621835">
            <w:pPr>
              <w:spacing w:line="308" w:lineRule="exact"/>
              <w:jc w:val="center"/>
              <w:rPr>
                <w:sz w:val="24"/>
                <w:szCs w:val="24"/>
              </w:rPr>
            </w:pPr>
            <w:r w:rsidRPr="0028302E">
              <w:rPr>
                <w:rFonts w:eastAsia="Times New Roman"/>
                <w:w w:val="99"/>
                <w:sz w:val="24"/>
                <w:szCs w:val="24"/>
              </w:rPr>
              <w:t>Обществознание</w:t>
            </w:r>
          </w:p>
        </w:tc>
        <w:tc>
          <w:tcPr>
            <w:tcW w:w="560" w:type="dxa"/>
            <w:vMerge w:val="restart"/>
            <w:tcBorders>
              <w:right w:val="single" w:sz="8" w:space="0" w:color="auto"/>
            </w:tcBorders>
            <w:vAlign w:val="bottom"/>
          </w:tcPr>
          <w:p w:rsidR="00621835" w:rsidRPr="0028302E" w:rsidRDefault="00621835" w:rsidP="00621835">
            <w:pPr>
              <w:ind w:right="90"/>
              <w:jc w:val="center"/>
              <w:rPr>
                <w:sz w:val="24"/>
                <w:szCs w:val="24"/>
              </w:rPr>
            </w:pPr>
            <w:r w:rsidRPr="0028302E">
              <w:rPr>
                <w:rFonts w:eastAsia="Times New Roman"/>
                <w:sz w:val="24"/>
                <w:szCs w:val="24"/>
              </w:rPr>
              <w:t>3</w:t>
            </w:r>
          </w:p>
        </w:tc>
        <w:tc>
          <w:tcPr>
            <w:tcW w:w="680" w:type="dxa"/>
            <w:vMerge w:val="restart"/>
            <w:tcBorders>
              <w:right w:val="single" w:sz="8" w:space="0" w:color="auto"/>
            </w:tcBorders>
            <w:vAlign w:val="bottom"/>
          </w:tcPr>
          <w:p w:rsidR="00621835" w:rsidRPr="0028302E" w:rsidRDefault="00621835" w:rsidP="00621835">
            <w:pPr>
              <w:ind w:right="90"/>
              <w:jc w:val="center"/>
              <w:rPr>
                <w:sz w:val="24"/>
                <w:szCs w:val="24"/>
              </w:rPr>
            </w:pPr>
            <w:r w:rsidRPr="0028302E">
              <w:rPr>
                <w:rFonts w:eastAsia="Times New Roman"/>
                <w:sz w:val="24"/>
                <w:szCs w:val="24"/>
              </w:rPr>
              <w:t>60</w:t>
            </w:r>
          </w:p>
        </w:tc>
        <w:tc>
          <w:tcPr>
            <w:tcW w:w="680" w:type="dxa"/>
            <w:vMerge w:val="restart"/>
            <w:tcBorders>
              <w:right w:val="single" w:sz="8" w:space="0" w:color="auto"/>
            </w:tcBorders>
            <w:vAlign w:val="bottom"/>
          </w:tcPr>
          <w:p w:rsidR="00621835" w:rsidRPr="0028302E" w:rsidRDefault="00621835" w:rsidP="00621835">
            <w:pPr>
              <w:ind w:right="10"/>
              <w:jc w:val="center"/>
              <w:rPr>
                <w:sz w:val="24"/>
                <w:szCs w:val="24"/>
              </w:rPr>
            </w:pPr>
            <w:r w:rsidRPr="0028302E">
              <w:rPr>
                <w:sz w:val="24"/>
                <w:szCs w:val="24"/>
              </w:rPr>
              <w:t>143</w:t>
            </w:r>
          </w:p>
        </w:tc>
        <w:tc>
          <w:tcPr>
            <w:tcW w:w="660" w:type="dxa"/>
            <w:vMerge w:val="restart"/>
            <w:tcBorders>
              <w:right w:val="single" w:sz="8" w:space="0" w:color="auto"/>
            </w:tcBorders>
            <w:vAlign w:val="bottom"/>
          </w:tcPr>
          <w:p w:rsidR="00621835" w:rsidRPr="0028302E" w:rsidRDefault="00413E53" w:rsidP="00621835">
            <w:pPr>
              <w:ind w:right="10"/>
              <w:jc w:val="center"/>
              <w:rPr>
                <w:sz w:val="24"/>
                <w:szCs w:val="24"/>
              </w:rPr>
            </w:pPr>
            <w:r w:rsidRPr="0028302E">
              <w:rPr>
                <w:sz w:val="24"/>
                <w:szCs w:val="24"/>
              </w:rPr>
              <w:t>371</w:t>
            </w:r>
          </w:p>
        </w:tc>
        <w:tc>
          <w:tcPr>
            <w:tcW w:w="680" w:type="dxa"/>
            <w:vMerge w:val="restart"/>
            <w:tcBorders>
              <w:right w:val="single" w:sz="8" w:space="0" w:color="auto"/>
            </w:tcBorders>
            <w:vAlign w:val="bottom"/>
          </w:tcPr>
          <w:p w:rsidR="00621835" w:rsidRPr="0028302E" w:rsidRDefault="00413E53" w:rsidP="00621835">
            <w:pPr>
              <w:jc w:val="center"/>
              <w:rPr>
                <w:sz w:val="24"/>
                <w:szCs w:val="24"/>
              </w:rPr>
            </w:pPr>
            <w:r w:rsidRPr="0028302E">
              <w:rPr>
                <w:sz w:val="24"/>
                <w:szCs w:val="24"/>
              </w:rPr>
              <w:t>884</w:t>
            </w:r>
          </w:p>
        </w:tc>
        <w:tc>
          <w:tcPr>
            <w:tcW w:w="680" w:type="dxa"/>
            <w:vMerge w:val="restart"/>
            <w:tcBorders>
              <w:right w:val="single" w:sz="8" w:space="0" w:color="auto"/>
            </w:tcBorders>
            <w:vAlign w:val="bottom"/>
          </w:tcPr>
          <w:p w:rsidR="00621835" w:rsidRPr="0028302E" w:rsidRDefault="00413E53" w:rsidP="00621835">
            <w:pPr>
              <w:jc w:val="center"/>
              <w:rPr>
                <w:sz w:val="24"/>
                <w:szCs w:val="24"/>
              </w:rPr>
            </w:pPr>
            <w:r w:rsidRPr="0028302E">
              <w:rPr>
                <w:sz w:val="24"/>
                <w:szCs w:val="24"/>
              </w:rPr>
              <w:t>1093</w:t>
            </w:r>
          </w:p>
        </w:tc>
        <w:tc>
          <w:tcPr>
            <w:tcW w:w="660" w:type="dxa"/>
            <w:vMerge w:val="restart"/>
            <w:tcBorders>
              <w:right w:val="single" w:sz="8" w:space="0" w:color="auto"/>
            </w:tcBorders>
            <w:vAlign w:val="bottom"/>
          </w:tcPr>
          <w:p w:rsidR="00621835" w:rsidRPr="0028302E" w:rsidRDefault="00413E53" w:rsidP="00621835">
            <w:pPr>
              <w:jc w:val="center"/>
              <w:rPr>
                <w:sz w:val="24"/>
                <w:szCs w:val="24"/>
              </w:rPr>
            </w:pPr>
            <w:r w:rsidRPr="0028302E">
              <w:rPr>
                <w:sz w:val="24"/>
                <w:szCs w:val="24"/>
              </w:rPr>
              <w:t>814</w:t>
            </w:r>
          </w:p>
        </w:tc>
        <w:tc>
          <w:tcPr>
            <w:tcW w:w="680" w:type="dxa"/>
            <w:vMerge w:val="restart"/>
            <w:tcBorders>
              <w:right w:val="single" w:sz="8" w:space="0" w:color="auto"/>
            </w:tcBorders>
            <w:vAlign w:val="bottom"/>
          </w:tcPr>
          <w:p w:rsidR="00621835" w:rsidRPr="0028302E" w:rsidRDefault="00413E53" w:rsidP="00621835">
            <w:pPr>
              <w:ind w:right="10"/>
              <w:jc w:val="center"/>
              <w:rPr>
                <w:sz w:val="24"/>
                <w:szCs w:val="24"/>
              </w:rPr>
            </w:pPr>
            <w:r w:rsidRPr="0028302E">
              <w:rPr>
                <w:sz w:val="24"/>
                <w:szCs w:val="24"/>
              </w:rPr>
              <w:t>289</w:t>
            </w:r>
          </w:p>
        </w:tc>
        <w:tc>
          <w:tcPr>
            <w:tcW w:w="680" w:type="dxa"/>
            <w:vMerge w:val="restart"/>
            <w:tcBorders>
              <w:right w:val="single" w:sz="8" w:space="0" w:color="auto"/>
            </w:tcBorders>
            <w:vAlign w:val="bottom"/>
          </w:tcPr>
          <w:p w:rsidR="00621835" w:rsidRPr="0028302E" w:rsidRDefault="00413E53" w:rsidP="00621835">
            <w:pPr>
              <w:ind w:right="10"/>
              <w:jc w:val="center"/>
              <w:rPr>
                <w:sz w:val="24"/>
                <w:szCs w:val="24"/>
              </w:rPr>
            </w:pPr>
            <w:r w:rsidRPr="0028302E">
              <w:rPr>
                <w:sz w:val="24"/>
                <w:szCs w:val="24"/>
              </w:rPr>
              <w:t>100</w:t>
            </w:r>
          </w:p>
        </w:tc>
        <w:tc>
          <w:tcPr>
            <w:tcW w:w="814" w:type="dxa"/>
            <w:vMerge w:val="restart"/>
            <w:tcBorders>
              <w:right w:val="single" w:sz="8" w:space="0" w:color="auto"/>
            </w:tcBorders>
            <w:vAlign w:val="bottom"/>
          </w:tcPr>
          <w:p w:rsidR="00621835" w:rsidRPr="0028302E" w:rsidRDefault="00413E53" w:rsidP="00621835">
            <w:pPr>
              <w:ind w:right="70"/>
              <w:jc w:val="center"/>
              <w:rPr>
                <w:sz w:val="24"/>
                <w:szCs w:val="24"/>
              </w:rPr>
            </w:pPr>
            <w:r w:rsidRPr="0028302E">
              <w:rPr>
                <w:sz w:val="24"/>
                <w:szCs w:val="24"/>
              </w:rPr>
              <w:t>17</w:t>
            </w:r>
          </w:p>
        </w:tc>
        <w:tc>
          <w:tcPr>
            <w:tcW w:w="706" w:type="dxa"/>
            <w:vMerge w:val="restart"/>
            <w:tcBorders>
              <w:right w:val="single" w:sz="8" w:space="0" w:color="auto"/>
            </w:tcBorders>
            <w:vAlign w:val="bottom"/>
          </w:tcPr>
          <w:p w:rsidR="00621835" w:rsidRPr="0028302E" w:rsidRDefault="00413E53" w:rsidP="00621835">
            <w:pPr>
              <w:ind w:right="250"/>
              <w:jc w:val="center"/>
              <w:rPr>
                <w:sz w:val="24"/>
                <w:szCs w:val="24"/>
              </w:rPr>
            </w:pPr>
            <w:r w:rsidRPr="0028302E">
              <w:rPr>
                <w:sz w:val="24"/>
                <w:szCs w:val="24"/>
              </w:rPr>
              <w:t>0</w:t>
            </w:r>
          </w:p>
        </w:tc>
        <w:tc>
          <w:tcPr>
            <w:tcW w:w="30" w:type="dxa"/>
            <w:vAlign w:val="bottom"/>
          </w:tcPr>
          <w:p w:rsidR="00621835" w:rsidRPr="0028302E" w:rsidRDefault="00621835">
            <w:pPr>
              <w:rPr>
                <w:sz w:val="24"/>
                <w:szCs w:val="24"/>
              </w:rPr>
            </w:pPr>
          </w:p>
        </w:tc>
      </w:tr>
      <w:tr w:rsidR="00621835" w:rsidRPr="0028302E" w:rsidTr="00621835">
        <w:trPr>
          <w:trHeight w:val="293"/>
        </w:trPr>
        <w:tc>
          <w:tcPr>
            <w:tcW w:w="2240" w:type="dxa"/>
            <w:vMerge/>
            <w:tcBorders>
              <w:left w:val="single" w:sz="8" w:space="0" w:color="auto"/>
              <w:bottom w:val="single" w:sz="8" w:space="0" w:color="auto"/>
              <w:right w:val="single" w:sz="8" w:space="0" w:color="auto"/>
            </w:tcBorders>
            <w:vAlign w:val="bottom"/>
          </w:tcPr>
          <w:p w:rsidR="00621835" w:rsidRPr="0028302E" w:rsidRDefault="00621835">
            <w:pPr>
              <w:rPr>
                <w:sz w:val="24"/>
                <w:szCs w:val="24"/>
              </w:rPr>
            </w:pPr>
          </w:p>
        </w:tc>
        <w:tc>
          <w:tcPr>
            <w:tcW w:w="56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66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66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680" w:type="dxa"/>
            <w:vMerge/>
            <w:tcBorders>
              <w:bottom w:val="single" w:sz="8" w:space="0" w:color="auto"/>
              <w:right w:val="single" w:sz="8" w:space="0" w:color="auto"/>
            </w:tcBorders>
            <w:vAlign w:val="bottom"/>
          </w:tcPr>
          <w:p w:rsidR="00621835" w:rsidRPr="0028302E" w:rsidRDefault="00621835">
            <w:pPr>
              <w:rPr>
                <w:sz w:val="24"/>
                <w:szCs w:val="24"/>
              </w:rPr>
            </w:pPr>
          </w:p>
        </w:tc>
        <w:tc>
          <w:tcPr>
            <w:tcW w:w="814" w:type="dxa"/>
            <w:vMerge/>
            <w:tcBorders>
              <w:bottom w:val="single" w:sz="8" w:space="0" w:color="auto"/>
              <w:right w:val="single" w:sz="8" w:space="0" w:color="auto"/>
            </w:tcBorders>
            <w:vAlign w:val="bottom"/>
          </w:tcPr>
          <w:p w:rsidR="00621835" w:rsidRPr="0028302E" w:rsidRDefault="00621835">
            <w:pPr>
              <w:rPr>
                <w:sz w:val="24"/>
                <w:szCs w:val="24"/>
              </w:rPr>
            </w:pPr>
          </w:p>
        </w:tc>
        <w:tc>
          <w:tcPr>
            <w:tcW w:w="706" w:type="dxa"/>
            <w:vMerge/>
            <w:tcBorders>
              <w:bottom w:val="single" w:sz="8" w:space="0" w:color="auto"/>
              <w:right w:val="single" w:sz="8" w:space="0" w:color="auto"/>
            </w:tcBorders>
            <w:vAlign w:val="bottom"/>
          </w:tcPr>
          <w:p w:rsidR="00621835" w:rsidRPr="0028302E" w:rsidRDefault="00621835">
            <w:pPr>
              <w:rPr>
                <w:sz w:val="24"/>
                <w:szCs w:val="24"/>
              </w:rPr>
            </w:pPr>
          </w:p>
        </w:tc>
        <w:tc>
          <w:tcPr>
            <w:tcW w:w="30" w:type="dxa"/>
            <w:vAlign w:val="bottom"/>
          </w:tcPr>
          <w:p w:rsidR="00621835" w:rsidRPr="0028302E" w:rsidRDefault="00621835">
            <w:pPr>
              <w:rPr>
                <w:sz w:val="24"/>
                <w:szCs w:val="24"/>
              </w:rPr>
            </w:pPr>
          </w:p>
        </w:tc>
      </w:tr>
    </w:tbl>
    <w:p w:rsidR="00FB729A" w:rsidRDefault="00FB729A">
      <w:pPr>
        <w:spacing w:line="6" w:lineRule="exact"/>
        <w:rPr>
          <w:sz w:val="20"/>
          <w:szCs w:val="20"/>
        </w:rPr>
      </w:pPr>
    </w:p>
    <w:p w:rsidR="00FB729A" w:rsidRDefault="00413E53">
      <w:pPr>
        <w:spacing w:line="236" w:lineRule="auto"/>
        <w:ind w:left="140" w:firstLine="708"/>
        <w:jc w:val="both"/>
        <w:rPr>
          <w:sz w:val="20"/>
          <w:szCs w:val="20"/>
        </w:rPr>
      </w:pPr>
      <w:r>
        <w:rPr>
          <w:rFonts w:eastAsia="Times New Roman"/>
          <w:sz w:val="28"/>
          <w:szCs w:val="28"/>
        </w:rPr>
        <w:t>В 2017</w:t>
      </w:r>
      <w:r w:rsidR="00E60F78">
        <w:rPr>
          <w:rFonts w:eastAsia="Times New Roman"/>
          <w:sz w:val="28"/>
          <w:szCs w:val="28"/>
        </w:rPr>
        <w:t xml:space="preserve"> году количество выпускников, набравших не ниже 90 баллов п</w:t>
      </w:r>
      <w:r>
        <w:rPr>
          <w:rFonts w:eastAsia="Times New Roman"/>
          <w:sz w:val="28"/>
          <w:szCs w:val="28"/>
        </w:rPr>
        <w:t>о результатам ЕГЭ, составляет 17</w:t>
      </w:r>
      <w:r w:rsidR="00E60F78">
        <w:rPr>
          <w:rFonts w:eastAsia="Times New Roman"/>
          <w:sz w:val="28"/>
          <w:szCs w:val="28"/>
        </w:rPr>
        <w:t xml:space="preserve"> человек (</w:t>
      </w:r>
      <w:r>
        <w:rPr>
          <w:rFonts w:eastAsia="Times New Roman"/>
          <w:sz w:val="28"/>
          <w:szCs w:val="28"/>
        </w:rPr>
        <w:t xml:space="preserve">0,45 </w:t>
      </w:r>
      <w:r w:rsidR="00E60F78">
        <w:rPr>
          <w:rFonts w:eastAsia="Times New Roman"/>
          <w:sz w:val="28"/>
          <w:szCs w:val="28"/>
        </w:rPr>
        <w:t>%), набравших 100 баллов – ни одного выпускника.</w:t>
      </w:r>
    </w:p>
    <w:p w:rsidR="00FB729A" w:rsidRDefault="00FB729A">
      <w:pPr>
        <w:spacing w:line="341" w:lineRule="exact"/>
        <w:rPr>
          <w:sz w:val="20"/>
          <w:szCs w:val="20"/>
        </w:rPr>
      </w:pPr>
    </w:p>
    <w:p w:rsidR="00FB729A" w:rsidRDefault="00E60F78">
      <w:pPr>
        <w:spacing w:line="235" w:lineRule="auto"/>
        <w:ind w:right="-139"/>
        <w:jc w:val="center"/>
        <w:rPr>
          <w:sz w:val="20"/>
          <w:szCs w:val="20"/>
        </w:rPr>
      </w:pPr>
      <w:r>
        <w:rPr>
          <w:rFonts w:eastAsia="Times New Roman"/>
          <w:b/>
          <w:bCs/>
          <w:sz w:val="28"/>
          <w:szCs w:val="28"/>
        </w:rPr>
        <w:t>Диаграмма распределения участников ЕГЭ по учебному пр</w:t>
      </w:r>
      <w:r w:rsidR="00621835">
        <w:rPr>
          <w:rFonts w:eastAsia="Times New Roman"/>
          <w:b/>
          <w:bCs/>
          <w:sz w:val="28"/>
          <w:szCs w:val="28"/>
        </w:rPr>
        <w:t>едмету по тестовым баллам в 2017</w:t>
      </w:r>
      <w:r>
        <w:rPr>
          <w:rFonts w:eastAsia="Times New Roman"/>
          <w:b/>
          <w:bCs/>
          <w:sz w:val="28"/>
          <w:szCs w:val="28"/>
        </w:rPr>
        <w:t xml:space="preserve"> г.</w:t>
      </w:r>
    </w:p>
    <w:p w:rsidR="00FB729A" w:rsidRDefault="00621835">
      <w:pPr>
        <w:spacing w:line="20" w:lineRule="exact"/>
        <w:rPr>
          <w:sz w:val="20"/>
          <w:szCs w:val="20"/>
        </w:rPr>
      </w:pPr>
      <w:r>
        <w:rPr>
          <w:noProof/>
          <w:sz w:val="28"/>
          <w:szCs w:val="28"/>
        </w:rPr>
        <w:drawing>
          <wp:anchor distT="0" distB="0" distL="114300" distR="114300" simplePos="0" relativeHeight="251657216" behindDoc="0" locked="0" layoutInCell="1" allowOverlap="1">
            <wp:simplePos x="0" y="0"/>
            <wp:positionH relativeFrom="column">
              <wp:posOffset>281132</wp:posOffset>
            </wp:positionH>
            <wp:positionV relativeFrom="paragraph">
              <wp:posOffset>259797</wp:posOffset>
            </wp:positionV>
            <wp:extent cx="5961669" cy="1686296"/>
            <wp:effectExtent l="19050" t="0" r="981" b="0"/>
            <wp:wrapNone/>
            <wp:docPr id="3" name="Диаграмма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6"/>
                    <pic:cNvPicPr>
                      <a:picLocks noChangeArrowheads="1"/>
                    </pic:cNvPicPr>
                  </pic:nvPicPr>
                  <pic:blipFill>
                    <a:blip r:embed="rId5"/>
                    <a:srcRect/>
                    <a:stretch>
                      <a:fillRect/>
                    </a:stretch>
                  </pic:blipFill>
                  <pic:spPr bwMode="auto">
                    <a:xfrm>
                      <a:off x="0" y="0"/>
                      <a:ext cx="5961669" cy="1686296"/>
                    </a:xfrm>
                    <a:prstGeom prst="rect">
                      <a:avLst/>
                    </a:prstGeom>
                    <a:noFill/>
                    <a:ln w="9525">
                      <a:noFill/>
                      <a:miter lim="800000"/>
                      <a:headEnd/>
                      <a:tailEnd/>
                    </a:ln>
                  </pic:spPr>
                </pic:pic>
              </a:graphicData>
            </a:graphic>
          </wp:anchor>
        </w:drawing>
      </w:r>
    </w:p>
    <w:p w:rsidR="00FB729A" w:rsidRDefault="00FB729A">
      <w:pPr>
        <w:sectPr w:rsidR="00FB729A">
          <w:pgSz w:w="12240" w:h="15840"/>
          <w:pgMar w:top="1295" w:right="840" w:bottom="1440" w:left="1420" w:header="0" w:footer="0" w:gutter="0"/>
          <w:cols w:space="720" w:equalWidth="0">
            <w:col w:w="9980"/>
          </w:cols>
        </w:sectPr>
      </w:pPr>
    </w:p>
    <w:p w:rsidR="00FB729A" w:rsidRDefault="00E60F78">
      <w:pPr>
        <w:ind w:left="1080"/>
        <w:rPr>
          <w:sz w:val="20"/>
          <w:szCs w:val="20"/>
        </w:rPr>
      </w:pPr>
      <w:r>
        <w:rPr>
          <w:rFonts w:eastAsia="Times New Roman"/>
          <w:b/>
          <w:bCs/>
          <w:sz w:val="28"/>
          <w:szCs w:val="28"/>
        </w:rPr>
        <w:lastRenderedPageBreak/>
        <w:t>ВЫВОД о характере изменения результатов ЕГЭ по предмету</w:t>
      </w:r>
    </w:p>
    <w:p w:rsidR="00FB729A" w:rsidRDefault="00FB729A">
      <w:pPr>
        <w:spacing w:line="8" w:lineRule="exact"/>
        <w:rPr>
          <w:sz w:val="20"/>
          <w:szCs w:val="20"/>
        </w:rPr>
      </w:pPr>
    </w:p>
    <w:p w:rsidR="00413E53" w:rsidRPr="0087775C" w:rsidRDefault="00413E53" w:rsidP="00413E53">
      <w:pPr>
        <w:ind w:firstLine="851"/>
        <w:jc w:val="both"/>
        <w:rPr>
          <w:sz w:val="28"/>
          <w:szCs w:val="28"/>
        </w:rPr>
      </w:pPr>
      <w:r w:rsidRPr="00AB17C0">
        <w:rPr>
          <w:sz w:val="28"/>
          <w:szCs w:val="28"/>
        </w:rPr>
        <w:t xml:space="preserve">За период с 2015 по 2017 годы в результатах ЕГЭ по предмету «Обществознание» наблюдались значительные изменения. Так, количество участников, не преодолевших минимальный порог, уменьшилось с 15,85% в 2015 году до </w:t>
      </w:r>
      <w:r w:rsidRPr="00AB17C0">
        <w:rPr>
          <w:color w:val="000000"/>
          <w:sz w:val="28"/>
          <w:szCs w:val="28"/>
        </w:rPr>
        <w:t>15,3</w:t>
      </w:r>
      <w:r w:rsidRPr="00AB17C0">
        <w:rPr>
          <w:sz w:val="28"/>
          <w:szCs w:val="28"/>
        </w:rPr>
        <w:t xml:space="preserve">%  в 2017 году. </w:t>
      </w:r>
      <w:r w:rsidRPr="00AB17C0">
        <w:rPr>
          <w:color w:val="000000"/>
          <w:sz w:val="28"/>
          <w:szCs w:val="28"/>
        </w:rPr>
        <w:t xml:space="preserve">Средний тестовый балл поднялся (с 53,42 в 2015 году до 54,21 в 2017 году). </w:t>
      </w:r>
      <w:r w:rsidRPr="00AB17C0">
        <w:rPr>
          <w:sz w:val="28"/>
          <w:szCs w:val="28"/>
        </w:rPr>
        <w:t>Количество участников, получивших от 81 до 100 баллов, примерно на уровне 2015 года, по сравнению с 2016 годом увеличилось с 49 до 117 человек. Количество 100-балльников за 2015-2017 гг. находится на одном уровне (0 человек).</w:t>
      </w:r>
      <w:r>
        <w:rPr>
          <w:sz w:val="28"/>
          <w:szCs w:val="28"/>
        </w:rPr>
        <w:t xml:space="preserve"> </w:t>
      </w:r>
    </w:p>
    <w:p w:rsidR="00FB729A" w:rsidRDefault="00FB729A">
      <w:pPr>
        <w:spacing w:line="13" w:lineRule="exact"/>
        <w:rPr>
          <w:sz w:val="20"/>
          <w:szCs w:val="20"/>
        </w:rPr>
      </w:pPr>
    </w:p>
    <w:p w:rsidR="00FB729A" w:rsidRPr="001910D5" w:rsidRDefault="00E60F78">
      <w:pPr>
        <w:ind w:right="-99"/>
        <w:jc w:val="center"/>
        <w:rPr>
          <w:color w:val="000000" w:themeColor="text1"/>
          <w:sz w:val="20"/>
          <w:szCs w:val="20"/>
        </w:rPr>
      </w:pPr>
      <w:r w:rsidRPr="001910D5">
        <w:rPr>
          <w:rFonts w:eastAsia="Times New Roman"/>
          <w:b/>
          <w:bCs/>
          <w:color w:val="000000" w:themeColor="text1"/>
          <w:sz w:val="28"/>
          <w:szCs w:val="28"/>
        </w:rPr>
        <w:t>Задания с кратким ответом (Часть 1)</w:t>
      </w:r>
    </w:p>
    <w:p w:rsidR="00FB729A" w:rsidRPr="00482D7E" w:rsidRDefault="00FB729A">
      <w:pPr>
        <w:spacing w:line="8" w:lineRule="exact"/>
        <w:rPr>
          <w:color w:val="FF0000"/>
          <w:sz w:val="20"/>
          <w:szCs w:val="20"/>
        </w:rPr>
      </w:pPr>
    </w:p>
    <w:p w:rsidR="001910D5" w:rsidRDefault="00E2720D" w:rsidP="001910D5">
      <w:pPr>
        <w:pStyle w:val="Default"/>
        <w:ind w:firstLine="720"/>
        <w:jc w:val="both"/>
        <w:rPr>
          <w:sz w:val="28"/>
          <w:szCs w:val="28"/>
        </w:rPr>
      </w:pPr>
      <w:r w:rsidRPr="001910D5">
        <w:rPr>
          <w:color w:val="000000" w:themeColor="text1"/>
          <w:sz w:val="28"/>
          <w:szCs w:val="28"/>
        </w:rPr>
        <w:t>Содержательный анализ результатов ЕГЭ по обществознанию показывает, что наиболее успешно</w:t>
      </w:r>
      <w:r w:rsidR="001910D5">
        <w:rPr>
          <w:color w:val="000000" w:themeColor="text1"/>
          <w:sz w:val="28"/>
          <w:szCs w:val="28"/>
        </w:rPr>
        <w:t xml:space="preserve"> </w:t>
      </w:r>
      <w:r w:rsidR="001910D5">
        <w:rPr>
          <w:sz w:val="28"/>
          <w:szCs w:val="28"/>
        </w:rPr>
        <w:t xml:space="preserve">выпускники справились с заданиями по таким содержательным элементам, как «Человек и общество», «Гражданство Российской Федерации», «Права и обязанности налогоплательщика». </w:t>
      </w:r>
    </w:p>
    <w:p w:rsidR="001910D5" w:rsidRDefault="001910D5" w:rsidP="001910D5">
      <w:pPr>
        <w:pStyle w:val="Default"/>
        <w:ind w:firstLine="720"/>
        <w:jc w:val="both"/>
        <w:rPr>
          <w:sz w:val="28"/>
          <w:szCs w:val="28"/>
        </w:rPr>
      </w:pPr>
      <w:r>
        <w:rPr>
          <w:sz w:val="28"/>
          <w:szCs w:val="28"/>
        </w:rPr>
        <w:t xml:space="preserve">Немалое число участников экзамена по обществознанию (как будущие активные участники экономической жизни) продемонстрировали понимание функций различных финансовых институтов (в частности, институтов банковской системы), экономических процессов. </w:t>
      </w:r>
    </w:p>
    <w:p w:rsidR="001910D5" w:rsidRDefault="001910D5" w:rsidP="001910D5">
      <w:pPr>
        <w:pStyle w:val="Default"/>
        <w:ind w:firstLine="720"/>
        <w:jc w:val="both"/>
        <w:rPr>
          <w:sz w:val="28"/>
          <w:szCs w:val="28"/>
        </w:rPr>
      </w:pPr>
      <w:r>
        <w:rPr>
          <w:sz w:val="28"/>
          <w:szCs w:val="28"/>
        </w:rPr>
        <w:t xml:space="preserve">В 2017 г. в каждый вариант экзаменационной работы на отдельной позиции было включено задание, проверяющее знание основ конституционного строя Российской Федерации, а также прав и свобод человека и гражданина. </w:t>
      </w:r>
    </w:p>
    <w:p w:rsidR="001910D5" w:rsidRDefault="001910D5" w:rsidP="001910D5">
      <w:pPr>
        <w:pStyle w:val="Default"/>
        <w:jc w:val="both"/>
        <w:rPr>
          <w:sz w:val="28"/>
          <w:szCs w:val="28"/>
        </w:rPr>
      </w:pPr>
      <w:proofErr w:type="gramStart"/>
      <w:r>
        <w:rPr>
          <w:sz w:val="28"/>
          <w:szCs w:val="28"/>
        </w:rPr>
        <w:t xml:space="preserve">При выполнении заданий первой части затруднение у экзаменуемых вызвали задания: </w:t>
      </w:r>
      <w:proofErr w:type="gramEnd"/>
    </w:p>
    <w:p w:rsidR="001910D5" w:rsidRDefault="001910D5" w:rsidP="001910D5">
      <w:pPr>
        <w:pStyle w:val="Default"/>
        <w:rPr>
          <w:sz w:val="28"/>
          <w:szCs w:val="28"/>
        </w:rPr>
      </w:pPr>
      <w:r>
        <w:rPr>
          <w:sz w:val="28"/>
          <w:szCs w:val="28"/>
        </w:rPr>
        <w:t xml:space="preserve">7 - Экономика </w:t>
      </w:r>
    </w:p>
    <w:p w:rsidR="001910D5" w:rsidRDefault="001910D5" w:rsidP="001910D5">
      <w:pPr>
        <w:pStyle w:val="Default"/>
        <w:rPr>
          <w:sz w:val="28"/>
          <w:szCs w:val="28"/>
        </w:rPr>
      </w:pPr>
      <w:r>
        <w:rPr>
          <w:sz w:val="28"/>
          <w:szCs w:val="28"/>
        </w:rPr>
        <w:t xml:space="preserve">10 – Рынок и рыночный механизм. Спрос и предложение. </w:t>
      </w:r>
    </w:p>
    <w:p w:rsidR="001910D5" w:rsidRDefault="001910D5" w:rsidP="001910D5">
      <w:pPr>
        <w:pStyle w:val="Default"/>
        <w:rPr>
          <w:sz w:val="28"/>
          <w:szCs w:val="28"/>
        </w:rPr>
      </w:pPr>
      <w:r>
        <w:rPr>
          <w:sz w:val="28"/>
          <w:szCs w:val="28"/>
        </w:rPr>
        <w:t xml:space="preserve">Понятие власти; государство, его функции; политическая система; средства массовой информации в политической системе; органы государственной власти Российской Федерации; федеративное устройство Российской Федерации </w:t>
      </w:r>
    </w:p>
    <w:p w:rsidR="001910D5" w:rsidRDefault="001910D5" w:rsidP="001910D5">
      <w:pPr>
        <w:pStyle w:val="Default"/>
        <w:rPr>
          <w:sz w:val="28"/>
          <w:szCs w:val="28"/>
        </w:rPr>
      </w:pPr>
      <w:r>
        <w:rPr>
          <w:sz w:val="28"/>
          <w:szCs w:val="28"/>
        </w:rPr>
        <w:t xml:space="preserve">14 - Политика (задание на обращение к социальным реалиям) </w:t>
      </w:r>
    </w:p>
    <w:p w:rsidR="001910D5" w:rsidRDefault="001910D5" w:rsidP="001910D5">
      <w:pPr>
        <w:pStyle w:val="Default"/>
        <w:rPr>
          <w:sz w:val="28"/>
          <w:szCs w:val="28"/>
        </w:rPr>
      </w:pPr>
      <w:proofErr w:type="gramStart"/>
      <w:r>
        <w:rPr>
          <w:sz w:val="28"/>
          <w:szCs w:val="28"/>
        </w:rPr>
        <w:t>17 - Право в системе социальных норм; система российского права; понятие и виды юридической ответственности; законодательство Российской Федерации о выборах; законотворческий процесс в Российской Федерации; международное право (международная защита прав человека в условиях мирного и военного времени); право на благоприятную окружающую среду и способы его защиты; гражданство РФ; воинская обязанность, альтернативная гражданская служба;</w:t>
      </w:r>
      <w:proofErr w:type="gramEnd"/>
      <w:r>
        <w:rPr>
          <w:sz w:val="28"/>
          <w:szCs w:val="28"/>
        </w:rPr>
        <w:t xml:space="preserve"> права и обязанности налогоплательщика </w:t>
      </w:r>
    </w:p>
    <w:p w:rsidR="001910D5" w:rsidRDefault="001910D5" w:rsidP="001910D5">
      <w:pPr>
        <w:pStyle w:val="Default"/>
        <w:rPr>
          <w:sz w:val="28"/>
          <w:szCs w:val="28"/>
        </w:rPr>
      </w:pPr>
      <w:r>
        <w:rPr>
          <w:sz w:val="28"/>
          <w:szCs w:val="28"/>
        </w:rPr>
        <w:t xml:space="preserve">19 – Право (задание на анализ двух суждений) </w:t>
      </w:r>
    </w:p>
    <w:p w:rsidR="001910D5" w:rsidRDefault="001910D5" w:rsidP="001910D5">
      <w:pPr>
        <w:pStyle w:val="Default"/>
        <w:rPr>
          <w:sz w:val="28"/>
          <w:szCs w:val="28"/>
        </w:rPr>
      </w:pPr>
      <w:r>
        <w:rPr>
          <w:sz w:val="28"/>
          <w:szCs w:val="28"/>
        </w:rPr>
        <w:t xml:space="preserve">20 – Право (задание на обращение к социальным реалиям). </w:t>
      </w:r>
    </w:p>
    <w:p w:rsidR="000F01BA" w:rsidRPr="001910D5" w:rsidRDefault="00E2720D" w:rsidP="001910D5">
      <w:pPr>
        <w:ind w:left="57" w:right="57" w:firstLine="663"/>
        <w:jc w:val="both"/>
        <w:rPr>
          <w:color w:val="000000" w:themeColor="text1"/>
          <w:sz w:val="28"/>
          <w:szCs w:val="28"/>
        </w:rPr>
      </w:pPr>
      <w:r w:rsidRPr="001910D5">
        <w:rPr>
          <w:color w:val="000000" w:themeColor="text1"/>
          <w:sz w:val="28"/>
          <w:szCs w:val="28"/>
        </w:rPr>
        <w:t xml:space="preserve"> </w:t>
      </w:r>
      <w:r w:rsidR="001910D5" w:rsidRPr="001910D5">
        <w:rPr>
          <w:rFonts w:eastAsia="Times New Roman"/>
          <w:color w:val="000000" w:themeColor="text1"/>
          <w:sz w:val="28"/>
          <w:szCs w:val="28"/>
        </w:rPr>
        <w:t>Задания части 2 представлены два задания базового уровня (21 и 22) и семь заданий высокого уровня сложности (23-29).</w:t>
      </w:r>
    </w:p>
    <w:p w:rsidR="000F01BA" w:rsidRPr="001910D5" w:rsidRDefault="000F01BA" w:rsidP="001910D5">
      <w:pPr>
        <w:ind w:left="57" w:right="57" w:firstLine="663"/>
        <w:jc w:val="both"/>
        <w:rPr>
          <w:color w:val="000000" w:themeColor="text1"/>
          <w:sz w:val="28"/>
          <w:szCs w:val="28"/>
        </w:rPr>
      </w:pPr>
      <w:r w:rsidRPr="001910D5">
        <w:rPr>
          <w:color w:val="000000" w:themeColor="text1"/>
          <w:sz w:val="28"/>
          <w:szCs w:val="28"/>
        </w:rPr>
        <w:t xml:space="preserve">Анализируя в целом выполнение работ, следует отметить, что: </w:t>
      </w:r>
    </w:p>
    <w:p w:rsidR="000F01BA" w:rsidRPr="001910D5" w:rsidRDefault="000F01BA" w:rsidP="000F01BA">
      <w:pPr>
        <w:ind w:left="57" w:right="57"/>
        <w:jc w:val="both"/>
        <w:rPr>
          <w:color w:val="000000" w:themeColor="text1"/>
          <w:sz w:val="28"/>
          <w:szCs w:val="28"/>
        </w:rPr>
      </w:pPr>
      <w:r w:rsidRPr="001910D5">
        <w:rPr>
          <w:color w:val="000000" w:themeColor="text1"/>
          <w:sz w:val="28"/>
          <w:szCs w:val="28"/>
        </w:rPr>
        <w:t>•</w:t>
      </w:r>
      <w:r w:rsidRPr="001910D5">
        <w:rPr>
          <w:color w:val="000000" w:themeColor="text1"/>
          <w:sz w:val="28"/>
          <w:szCs w:val="28"/>
        </w:rPr>
        <w:tab/>
        <w:t>выпускники лучше справились с заданиями базового уровня сложности части 2 – 21 и 22;</w:t>
      </w:r>
    </w:p>
    <w:p w:rsidR="000F01BA" w:rsidRPr="001910D5" w:rsidRDefault="000F01BA" w:rsidP="000F01BA">
      <w:pPr>
        <w:ind w:left="57" w:right="57"/>
        <w:jc w:val="both"/>
        <w:rPr>
          <w:color w:val="000000" w:themeColor="text1"/>
          <w:sz w:val="28"/>
          <w:szCs w:val="28"/>
        </w:rPr>
      </w:pPr>
      <w:r w:rsidRPr="001910D5">
        <w:rPr>
          <w:color w:val="000000" w:themeColor="text1"/>
          <w:sz w:val="28"/>
          <w:szCs w:val="28"/>
        </w:rPr>
        <w:t>•</w:t>
      </w:r>
      <w:r w:rsidRPr="001910D5">
        <w:rPr>
          <w:color w:val="000000" w:themeColor="text1"/>
          <w:sz w:val="28"/>
          <w:szCs w:val="28"/>
        </w:rPr>
        <w:tab/>
        <w:t xml:space="preserve">более успешно выполнялось задание 25, проверяющее умение самостоятельно раскрывать смысл ключевых обществоведческих понятий и </w:t>
      </w:r>
      <w:r w:rsidRPr="001910D5">
        <w:rPr>
          <w:color w:val="000000" w:themeColor="text1"/>
          <w:sz w:val="28"/>
          <w:szCs w:val="28"/>
        </w:rPr>
        <w:lastRenderedPageBreak/>
        <w:t>применять их в заданном контексте, однако по-прежнему остается актуальной проблема аккуратного обращения с формулировками;</w:t>
      </w:r>
    </w:p>
    <w:p w:rsidR="000F01BA" w:rsidRPr="001910D5" w:rsidRDefault="000F01BA" w:rsidP="000F01BA">
      <w:pPr>
        <w:ind w:left="57" w:right="57"/>
        <w:jc w:val="both"/>
        <w:rPr>
          <w:color w:val="000000" w:themeColor="text1"/>
          <w:sz w:val="28"/>
          <w:szCs w:val="28"/>
        </w:rPr>
      </w:pPr>
      <w:r w:rsidRPr="001910D5">
        <w:rPr>
          <w:color w:val="000000" w:themeColor="text1"/>
          <w:sz w:val="28"/>
          <w:szCs w:val="28"/>
        </w:rPr>
        <w:t>•</w:t>
      </w:r>
      <w:r w:rsidRPr="001910D5">
        <w:rPr>
          <w:color w:val="000000" w:themeColor="text1"/>
          <w:sz w:val="28"/>
          <w:szCs w:val="28"/>
        </w:rPr>
        <w:tab/>
        <w:t>гораздо меньше затруднений, чем в 2016 году вызвало задание 24 по тексту, предполагающее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w:t>
      </w:r>
    </w:p>
    <w:p w:rsidR="000F01BA" w:rsidRPr="001910D5" w:rsidRDefault="000F01BA" w:rsidP="000F01BA">
      <w:pPr>
        <w:ind w:left="57" w:right="57"/>
        <w:jc w:val="both"/>
        <w:rPr>
          <w:color w:val="000000" w:themeColor="text1"/>
          <w:sz w:val="28"/>
          <w:szCs w:val="28"/>
        </w:rPr>
      </w:pPr>
      <w:proofErr w:type="gramStart"/>
      <w:r w:rsidRPr="001910D5">
        <w:rPr>
          <w:color w:val="000000" w:themeColor="text1"/>
          <w:sz w:val="28"/>
          <w:szCs w:val="28"/>
        </w:rPr>
        <w:t>•</w:t>
      </w:r>
      <w:r w:rsidRPr="001910D5">
        <w:rPr>
          <w:color w:val="000000" w:themeColor="text1"/>
          <w:sz w:val="28"/>
          <w:szCs w:val="28"/>
        </w:rPr>
        <w:tab/>
        <w:t>в целом, меньше затруднений вызвало задание 27, требующее анализа представленной информации, в том числе статистической и графической;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w:t>
      </w:r>
      <w:proofErr w:type="gramEnd"/>
    </w:p>
    <w:p w:rsidR="000F01BA" w:rsidRPr="001910D5" w:rsidRDefault="000F01BA" w:rsidP="000F01BA">
      <w:pPr>
        <w:ind w:left="57" w:right="57"/>
        <w:jc w:val="both"/>
        <w:rPr>
          <w:color w:val="000000" w:themeColor="text1"/>
          <w:sz w:val="28"/>
          <w:szCs w:val="28"/>
        </w:rPr>
      </w:pPr>
      <w:r w:rsidRPr="001910D5">
        <w:rPr>
          <w:color w:val="000000" w:themeColor="text1"/>
          <w:sz w:val="28"/>
          <w:szCs w:val="28"/>
        </w:rPr>
        <w:t>•</w:t>
      </w:r>
      <w:r w:rsidRPr="001910D5">
        <w:rPr>
          <w:color w:val="000000" w:themeColor="text1"/>
          <w:sz w:val="28"/>
          <w:szCs w:val="28"/>
        </w:rPr>
        <w:tab/>
        <w:t>в работах выпускников этого года просматривается более высокий уровень навыков написания мини-сочинения, при этом навыком, требующим развития, является письменная речь, поскольку выпускники не обнаружили в полной мере данного навыка при написании мини-сочинения в соответствии с требованиями 2017 г.;</w:t>
      </w:r>
    </w:p>
    <w:p w:rsidR="000F01BA" w:rsidRPr="001910D5" w:rsidRDefault="000F01BA" w:rsidP="000F01BA">
      <w:pPr>
        <w:ind w:left="57" w:right="57"/>
        <w:jc w:val="both"/>
        <w:rPr>
          <w:color w:val="000000" w:themeColor="text1"/>
          <w:sz w:val="28"/>
          <w:szCs w:val="28"/>
        </w:rPr>
      </w:pPr>
      <w:r w:rsidRPr="00482D7E">
        <w:rPr>
          <w:color w:val="FF0000"/>
          <w:sz w:val="28"/>
          <w:szCs w:val="28"/>
        </w:rPr>
        <w:t>•</w:t>
      </w:r>
      <w:r w:rsidRPr="00482D7E">
        <w:rPr>
          <w:color w:val="FF0000"/>
          <w:sz w:val="28"/>
          <w:szCs w:val="28"/>
        </w:rPr>
        <w:tab/>
      </w:r>
      <w:r w:rsidRPr="001910D5">
        <w:rPr>
          <w:b/>
          <w:color w:val="000000" w:themeColor="text1"/>
          <w:sz w:val="28"/>
          <w:szCs w:val="28"/>
        </w:rPr>
        <w:t>традиционно наибольшие трудности</w:t>
      </w:r>
      <w:r w:rsidRPr="001910D5">
        <w:rPr>
          <w:color w:val="000000" w:themeColor="text1"/>
          <w:sz w:val="28"/>
          <w:szCs w:val="28"/>
        </w:rPr>
        <w:t xml:space="preserve"> вызывают такие разделы обществознания как «Понятие власти», «Типология политических режимов», «Организационно-правовые формы и правовой режим предпринимательской деятельности», «Правовое регулирование отношений супругов. Порядок и условия заключения и расторжения брака», «Споры, порядок их рассмотрения», «Основные правила и принципы гражданского процесса», «Особенности уголовного процесса». При выполнении задания 23 учащиеся обнаружили слабые умения соотносить нормативные правовые акты с правовыми возможностями удовлетворения разнообразных интересов граждан, при этом, указание интересов граждан не вызывало трудности. Задание 26 выявило слабые умения выпускников конкретизировать примерами изученные теоретические положения и понятия общественных наук, формирующих обществоведческий курс. В частности 428 вариант предлагал назвать любые три функции политической системы общества и проиллюстрировать примером реализацию каждой из этих функций. Возникали сложности с указанием самих функций (часто указывают функции государства), а также с адекватными примерами. В задании 28 предлагалось подготовить развёрнутый ответ по теме «Конкуренция и её роль в рыночной экономике». Основная проблема в некоторых случаях заключается в неумении составлять сложный, детализированный план, в других – обнаруживаются ошибки терминологического характера, указываются несуществующие в классификации виды конкуренции, отсутствуют требуемые пункты, без которых раскрыть содержание темы по существу не представляется возможным.</w:t>
      </w:r>
    </w:p>
    <w:p w:rsidR="00FB729A" w:rsidRPr="00482D7E" w:rsidRDefault="00FB729A">
      <w:pPr>
        <w:spacing w:line="15" w:lineRule="exact"/>
        <w:rPr>
          <w:rFonts w:eastAsia="Times New Roman"/>
          <w:color w:val="FF0000"/>
          <w:sz w:val="28"/>
          <w:szCs w:val="28"/>
          <w:highlight w:val="yellow"/>
        </w:rPr>
      </w:pPr>
    </w:p>
    <w:p w:rsidR="000F01BA" w:rsidRPr="001910D5" w:rsidRDefault="000F01BA" w:rsidP="000F01BA">
      <w:pPr>
        <w:ind w:firstLine="539"/>
        <w:jc w:val="both"/>
        <w:rPr>
          <w:color w:val="000000" w:themeColor="text1"/>
          <w:sz w:val="28"/>
          <w:szCs w:val="28"/>
        </w:rPr>
      </w:pPr>
      <w:r w:rsidRPr="001910D5">
        <w:rPr>
          <w:color w:val="000000" w:themeColor="text1"/>
          <w:sz w:val="28"/>
          <w:szCs w:val="28"/>
        </w:rPr>
        <w:t>Заданиями, вызвавшими наибольшие сложности при их в</w:t>
      </w:r>
      <w:r w:rsidR="001910D5">
        <w:rPr>
          <w:color w:val="000000" w:themeColor="text1"/>
          <w:sz w:val="28"/>
          <w:szCs w:val="28"/>
        </w:rPr>
        <w:t>ыполнении выпускниками в 2017 года стали задания ч</w:t>
      </w:r>
      <w:r w:rsidRPr="001910D5">
        <w:rPr>
          <w:color w:val="000000" w:themeColor="text1"/>
          <w:sz w:val="28"/>
          <w:szCs w:val="28"/>
        </w:rPr>
        <w:t xml:space="preserve">асти </w:t>
      </w:r>
      <w:r w:rsidR="00482D7E" w:rsidRPr="001910D5">
        <w:rPr>
          <w:color w:val="000000" w:themeColor="text1"/>
          <w:sz w:val="28"/>
          <w:szCs w:val="28"/>
        </w:rPr>
        <w:t xml:space="preserve"> </w:t>
      </w:r>
      <w:r w:rsidR="001910D5">
        <w:rPr>
          <w:color w:val="000000" w:themeColor="text1"/>
          <w:sz w:val="28"/>
          <w:szCs w:val="28"/>
        </w:rPr>
        <w:t xml:space="preserve">2 </w:t>
      </w:r>
      <w:r w:rsidRPr="001910D5">
        <w:rPr>
          <w:color w:val="000000" w:themeColor="text1"/>
          <w:sz w:val="28"/>
          <w:szCs w:val="28"/>
        </w:rPr>
        <w:t>23, 26 и, в меньшей степени, 28.</w:t>
      </w:r>
    </w:p>
    <w:p w:rsidR="001910D5" w:rsidRDefault="001910D5" w:rsidP="000F01BA">
      <w:pPr>
        <w:pStyle w:val="a5"/>
        <w:spacing w:after="0" w:line="240" w:lineRule="auto"/>
        <w:ind w:left="1985"/>
        <w:jc w:val="right"/>
        <w:rPr>
          <w:rFonts w:ascii="Times New Roman" w:hAnsi="Times New Roman" w:cs="Times New Roman"/>
          <w:color w:val="FF0000"/>
          <w:sz w:val="28"/>
          <w:szCs w:val="28"/>
          <w:lang w:eastAsia="ru-RU"/>
        </w:rPr>
      </w:pPr>
    </w:p>
    <w:p w:rsidR="001910D5" w:rsidRDefault="001910D5" w:rsidP="000F01BA">
      <w:pPr>
        <w:pStyle w:val="a5"/>
        <w:spacing w:after="0" w:line="240" w:lineRule="auto"/>
        <w:ind w:left="1985"/>
        <w:jc w:val="right"/>
        <w:rPr>
          <w:rFonts w:ascii="Times New Roman" w:hAnsi="Times New Roman" w:cs="Times New Roman"/>
          <w:color w:val="FF0000"/>
          <w:sz w:val="28"/>
          <w:szCs w:val="28"/>
          <w:lang w:eastAsia="ru-RU"/>
        </w:rPr>
      </w:pPr>
    </w:p>
    <w:p w:rsidR="001910D5" w:rsidRDefault="001910D5" w:rsidP="000F01BA">
      <w:pPr>
        <w:pStyle w:val="a5"/>
        <w:spacing w:after="0" w:line="240" w:lineRule="auto"/>
        <w:ind w:left="1985"/>
        <w:jc w:val="right"/>
        <w:rPr>
          <w:rFonts w:ascii="Times New Roman" w:hAnsi="Times New Roman" w:cs="Times New Roman"/>
          <w:color w:val="FF0000"/>
          <w:sz w:val="28"/>
          <w:szCs w:val="28"/>
          <w:lang w:eastAsia="ru-RU"/>
        </w:rPr>
      </w:pPr>
    </w:p>
    <w:p w:rsidR="001910D5" w:rsidRDefault="001910D5" w:rsidP="000F01BA">
      <w:pPr>
        <w:pStyle w:val="a5"/>
        <w:spacing w:after="0" w:line="240" w:lineRule="auto"/>
        <w:ind w:left="1985"/>
        <w:jc w:val="right"/>
        <w:rPr>
          <w:rFonts w:ascii="Times New Roman" w:hAnsi="Times New Roman" w:cs="Times New Roman"/>
          <w:color w:val="FF0000"/>
          <w:sz w:val="28"/>
          <w:szCs w:val="28"/>
          <w:lang w:eastAsia="ru-RU"/>
        </w:rPr>
      </w:pPr>
    </w:p>
    <w:p w:rsidR="000F01BA" w:rsidRDefault="001910D5" w:rsidP="000F01BA">
      <w:pPr>
        <w:pStyle w:val="a5"/>
        <w:spacing w:after="0" w:line="240" w:lineRule="auto"/>
        <w:ind w:left="1985"/>
        <w:jc w:val="right"/>
        <w:rPr>
          <w:rFonts w:ascii="Times New Roman" w:hAnsi="Times New Roman" w:cs="Times New Roman"/>
          <w:i/>
          <w:color w:val="000000" w:themeColor="text1"/>
          <w:sz w:val="24"/>
          <w:szCs w:val="28"/>
          <w:lang w:eastAsia="ru-RU"/>
        </w:rPr>
      </w:pPr>
      <w:r w:rsidRPr="001910D5">
        <w:rPr>
          <w:rFonts w:ascii="Times New Roman" w:hAnsi="Times New Roman" w:cs="Times New Roman"/>
          <w:i/>
          <w:color w:val="000000" w:themeColor="text1"/>
          <w:sz w:val="24"/>
          <w:szCs w:val="28"/>
          <w:lang w:eastAsia="ru-RU"/>
        </w:rPr>
        <w:lastRenderedPageBreak/>
        <w:t>Таблица 6</w:t>
      </w:r>
    </w:p>
    <w:tbl>
      <w:tblPr>
        <w:tblW w:w="5049" w:type="pct"/>
        <w:tblInd w:w="2" w:type="dxa"/>
        <w:tblLayout w:type="fixed"/>
        <w:tblLook w:val="0000"/>
      </w:tblPr>
      <w:tblGrid>
        <w:gridCol w:w="1510"/>
        <w:gridCol w:w="2639"/>
        <w:gridCol w:w="2742"/>
        <w:gridCol w:w="1315"/>
        <w:gridCol w:w="2070"/>
      </w:tblGrid>
      <w:tr w:rsidR="000F01BA" w:rsidRPr="001910D5" w:rsidTr="000F01BA">
        <w:trPr>
          <w:cantSplit/>
          <w:trHeight w:val="1437"/>
          <w:tblHeader/>
        </w:trPr>
        <w:tc>
          <w:tcPr>
            <w:tcW w:w="735" w:type="pct"/>
            <w:tcBorders>
              <w:top w:val="single" w:sz="8" w:space="0" w:color="000000"/>
              <w:left w:val="single" w:sz="8" w:space="0" w:color="000000"/>
              <w:bottom w:val="single" w:sz="8" w:space="0" w:color="000000"/>
              <w:right w:val="single" w:sz="8" w:space="0" w:color="000000"/>
            </w:tcBorders>
            <w:vAlign w:val="center"/>
          </w:tcPr>
          <w:p w:rsidR="000F01BA" w:rsidRPr="0028302E" w:rsidRDefault="000F01BA" w:rsidP="000F01BA">
            <w:pPr>
              <w:autoSpaceDE w:val="0"/>
              <w:autoSpaceDN w:val="0"/>
              <w:adjustRightInd w:val="0"/>
              <w:ind w:left="-108" w:right="-108"/>
              <w:jc w:val="center"/>
              <w:rPr>
                <w:b/>
                <w:color w:val="000000" w:themeColor="text1"/>
                <w:sz w:val="24"/>
                <w:szCs w:val="24"/>
              </w:rPr>
            </w:pPr>
            <w:r w:rsidRPr="0028302E">
              <w:rPr>
                <w:b/>
                <w:color w:val="000000" w:themeColor="text1"/>
                <w:sz w:val="24"/>
                <w:szCs w:val="24"/>
              </w:rPr>
              <w:t>Обозначение</w:t>
            </w:r>
          </w:p>
          <w:p w:rsidR="000F01BA" w:rsidRPr="0028302E" w:rsidRDefault="000F01BA" w:rsidP="000F01BA">
            <w:pPr>
              <w:autoSpaceDE w:val="0"/>
              <w:autoSpaceDN w:val="0"/>
              <w:adjustRightInd w:val="0"/>
              <w:ind w:left="-108" w:right="-108"/>
              <w:jc w:val="center"/>
              <w:rPr>
                <w:b/>
                <w:color w:val="000000" w:themeColor="text1"/>
                <w:sz w:val="24"/>
                <w:szCs w:val="24"/>
              </w:rPr>
            </w:pPr>
            <w:r w:rsidRPr="0028302E">
              <w:rPr>
                <w:b/>
                <w:color w:val="000000" w:themeColor="text1"/>
                <w:sz w:val="24"/>
                <w:szCs w:val="24"/>
              </w:rPr>
              <w:t>задания в работе</w:t>
            </w:r>
          </w:p>
        </w:tc>
        <w:tc>
          <w:tcPr>
            <w:tcW w:w="1284" w:type="pct"/>
            <w:tcBorders>
              <w:top w:val="single" w:sz="8" w:space="0" w:color="000000"/>
              <w:left w:val="single" w:sz="8" w:space="0" w:color="000000"/>
              <w:bottom w:val="single" w:sz="8" w:space="0" w:color="000000"/>
              <w:right w:val="single" w:sz="8" w:space="0" w:color="000000"/>
            </w:tcBorders>
            <w:vAlign w:val="center"/>
          </w:tcPr>
          <w:p w:rsidR="000F01BA" w:rsidRPr="0028302E" w:rsidRDefault="000F01BA" w:rsidP="000F01BA">
            <w:pPr>
              <w:autoSpaceDE w:val="0"/>
              <w:autoSpaceDN w:val="0"/>
              <w:adjustRightInd w:val="0"/>
              <w:jc w:val="center"/>
              <w:rPr>
                <w:b/>
                <w:color w:val="000000" w:themeColor="text1"/>
                <w:sz w:val="24"/>
                <w:szCs w:val="24"/>
              </w:rPr>
            </w:pPr>
            <w:r w:rsidRPr="0028302E">
              <w:rPr>
                <w:b/>
                <w:color w:val="000000" w:themeColor="text1"/>
                <w:sz w:val="24"/>
                <w:szCs w:val="24"/>
              </w:rPr>
              <w:t>Проверяемые элементы содержания</w:t>
            </w:r>
          </w:p>
          <w:p w:rsidR="000F01BA" w:rsidRPr="0028302E" w:rsidRDefault="000F01BA" w:rsidP="000F01BA">
            <w:pPr>
              <w:autoSpaceDE w:val="0"/>
              <w:autoSpaceDN w:val="0"/>
              <w:adjustRightInd w:val="0"/>
              <w:jc w:val="center"/>
              <w:rPr>
                <w:b/>
                <w:color w:val="000000" w:themeColor="text1"/>
                <w:sz w:val="24"/>
                <w:szCs w:val="24"/>
              </w:rPr>
            </w:pPr>
          </w:p>
        </w:tc>
        <w:tc>
          <w:tcPr>
            <w:tcW w:w="1334" w:type="pct"/>
            <w:tcBorders>
              <w:top w:val="single" w:sz="8" w:space="0" w:color="000000"/>
              <w:left w:val="single" w:sz="8" w:space="0" w:color="000000"/>
              <w:bottom w:val="single" w:sz="8" w:space="0" w:color="000000"/>
              <w:right w:val="single" w:sz="8" w:space="0" w:color="000000"/>
            </w:tcBorders>
            <w:vAlign w:val="center"/>
          </w:tcPr>
          <w:p w:rsidR="000F01BA" w:rsidRPr="0028302E" w:rsidRDefault="000F01BA" w:rsidP="000F01BA">
            <w:pPr>
              <w:autoSpaceDE w:val="0"/>
              <w:autoSpaceDN w:val="0"/>
              <w:adjustRightInd w:val="0"/>
              <w:jc w:val="center"/>
              <w:rPr>
                <w:b/>
                <w:color w:val="000000" w:themeColor="text1"/>
                <w:sz w:val="24"/>
                <w:szCs w:val="24"/>
              </w:rPr>
            </w:pPr>
            <w:r w:rsidRPr="0028302E">
              <w:rPr>
                <w:b/>
                <w:color w:val="000000" w:themeColor="text1"/>
                <w:sz w:val="24"/>
                <w:szCs w:val="24"/>
              </w:rPr>
              <w:t>Проверяемые умения</w:t>
            </w:r>
          </w:p>
        </w:tc>
        <w:tc>
          <w:tcPr>
            <w:tcW w:w="640" w:type="pct"/>
            <w:tcBorders>
              <w:top w:val="single" w:sz="8" w:space="0" w:color="000000"/>
              <w:left w:val="single" w:sz="8" w:space="0" w:color="000000"/>
              <w:bottom w:val="single" w:sz="8" w:space="0" w:color="000000"/>
              <w:right w:val="single" w:sz="8" w:space="0" w:color="000000"/>
            </w:tcBorders>
            <w:vAlign w:val="center"/>
          </w:tcPr>
          <w:p w:rsidR="000F01BA" w:rsidRPr="0028302E" w:rsidRDefault="000F01BA" w:rsidP="000F01BA">
            <w:pPr>
              <w:autoSpaceDE w:val="0"/>
              <w:autoSpaceDN w:val="0"/>
              <w:adjustRightInd w:val="0"/>
              <w:ind w:left="-193" w:right="-108"/>
              <w:jc w:val="center"/>
              <w:rPr>
                <w:b/>
                <w:color w:val="000000" w:themeColor="text1"/>
                <w:sz w:val="24"/>
                <w:szCs w:val="24"/>
              </w:rPr>
            </w:pPr>
            <w:r w:rsidRPr="0028302E">
              <w:rPr>
                <w:b/>
                <w:color w:val="000000" w:themeColor="text1"/>
                <w:sz w:val="24"/>
                <w:szCs w:val="24"/>
              </w:rPr>
              <w:t>Уровень сложности задания</w:t>
            </w:r>
          </w:p>
          <w:p w:rsidR="000F01BA" w:rsidRPr="0028302E" w:rsidRDefault="000F01BA" w:rsidP="000F01BA">
            <w:pPr>
              <w:autoSpaceDE w:val="0"/>
              <w:autoSpaceDN w:val="0"/>
              <w:adjustRightInd w:val="0"/>
              <w:jc w:val="center"/>
              <w:rPr>
                <w:b/>
                <w:color w:val="000000" w:themeColor="text1"/>
                <w:sz w:val="24"/>
                <w:szCs w:val="24"/>
              </w:rPr>
            </w:pPr>
          </w:p>
        </w:tc>
        <w:tc>
          <w:tcPr>
            <w:tcW w:w="1007" w:type="pct"/>
            <w:tcBorders>
              <w:top w:val="single" w:sz="8" w:space="0" w:color="000000"/>
              <w:left w:val="single" w:sz="8" w:space="0" w:color="000000"/>
              <w:bottom w:val="single" w:sz="8" w:space="0" w:color="000000"/>
              <w:right w:val="single" w:sz="8" w:space="0" w:color="000000"/>
            </w:tcBorders>
            <w:vAlign w:val="center"/>
          </w:tcPr>
          <w:p w:rsidR="000F01BA" w:rsidRPr="0028302E" w:rsidRDefault="000F01BA" w:rsidP="000F01BA">
            <w:pPr>
              <w:ind w:left="-109" w:right="-108"/>
              <w:jc w:val="center"/>
              <w:rPr>
                <w:b/>
                <w:color w:val="000000" w:themeColor="text1"/>
                <w:sz w:val="24"/>
                <w:szCs w:val="24"/>
              </w:rPr>
            </w:pPr>
            <w:r w:rsidRPr="0028302E">
              <w:rPr>
                <w:b/>
                <w:color w:val="000000" w:themeColor="text1"/>
                <w:sz w:val="24"/>
                <w:szCs w:val="24"/>
              </w:rPr>
              <w:t xml:space="preserve">Средний процент </w:t>
            </w:r>
          </w:p>
          <w:p w:rsidR="000F01BA" w:rsidRPr="0028302E" w:rsidRDefault="000F01BA" w:rsidP="000F01BA">
            <w:pPr>
              <w:autoSpaceDE w:val="0"/>
              <w:autoSpaceDN w:val="0"/>
              <w:adjustRightInd w:val="0"/>
              <w:ind w:left="-109" w:right="-108"/>
              <w:jc w:val="center"/>
              <w:rPr>
                <w:b/>
                <w:color w:val="000000" w:themeColor="text1"/>
                <w:sz w:val="24"/>
                <w:szCs w:val="24"/>
              </w:rPr>
            </w:pPr>
            <w:r w:rsidRPr="0028302E">
              <w:rPr>
                <w:b/>
                <w:color w:val="000000" w:themeColor="text1"/>
                <w:sz w:val="24"/>
                <w:szCs w:val="24"/>
              </w:rPr>
              <w:t xml:space="preserve">выполнения по региону (процент не </w:t>
            </w:r>
            <w:proofErr w:type="gramStart"/>
            <w:r w:rsidRPr="0028302E">
              <w:rPr>
                <w:b/>
                <w:color w:val="000000" w:themeColor="text1"/>
                <w:sz w:val="24"/>
                <w:szCs w:val="24"/>
              </w:rPr>
              <w:t>выполнивших</w:t>
            </w:r>
            <w:proofErr w:type="gramEnd"/>
            <w:r w:rsidRPr="0028302E">
              <w:rPr>
                <w:b/>
                <w:color w:val="000000" w:themeColor="text1"/>
                <w:sz w:val="24"/>
                <w:szCs w:val="24"/>
              </w:rPr>
              <w:t xml:space="preserve"> задание)</w:t>
            </w:r>
          </w:p>
        </w:tc>
      </w:tr>
      <w:tr w:rsidR="000F01BA" w:rsidRPr="001910D5" w:rsidTr="000F01BA">
        <w:trPr>
          <w:trHeight w:val="195"/>
        </w:trPr>
        <w:tc>
          <w:tcPr>
            <w:tcW w:w="735"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23</w:t>
            </w:r>
          </w:p>
        </w:tc>
        <w:tc>
          <w:tcPr>
            <w:tcW w:w="128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На примере любых трёх нормативных правовых актов показать, как</w:t>
            </w:r>
          </w:p>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проявляются отмеченные автором правовые возможности удовлетворения</w:t>
            </w:r>
          </w:p>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разнообразных интересов граждан</w:t>
            </w:r>
          </w:p>
        </w:tc>
        <w:tc>
          <w:tcPr>
            <w:tcW w:w="133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107"/>
              <w:rPr>
                <w:color w:val="000000" w:themeColor="text1"/>
                <w:sz w:val="24"/>
                <w:szCs w:val="24"/>
              </w:rPr>
            </w:pPr>
            <w:r w:rsidRPr="001910D5">
              <w:rPr>
                <w:color w:val="000000" w:themeColor="text1"/>
                <w:sz w:val="24"/>
                <w:szCs w:val="24"/>
              </w:rPr>
              <w:t xml:space="preserve"> Задание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w:t>
            </w:r>
          </w:p>
        </w:tc>
        <w:tc>
          <w:tcPr>
            <w:tcW w:w="640"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высокий</w:t>
            </w:r>
          </w:p>
        </w:tc>
        <w:tc>
          <w:tcPr>
            <w:tcW w:w="1007"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jc w:val="center"/>
              <w:rPr>
                <w:color w:val="000000" w:themeColor="text1"/>
                <w:sz w:val="24"/>
                <w:szCs w:val="24"/>
              </w:rPr>
            </w:pPr>
            <w:r w:rsidRPr="001910D5">
              <w:rPr>
                <w:color w:val="000000" w:themeColor="text1"/>
                <w:sz w:val="24"/>
                <w:szCs w:val="24"/>
              </w:rPr>
              <w:t>78,67%</w:t>
            </w:r>
          </w:p>
        </w:tc>
      </w:tr>
      <w:tr w:rsidR="000F01BA" w:rsidRPr="001910D5" w:rsidTr="000F01BA">
        <w:trPr>
          <w:trHeight w:val="481"/>
        </w:trPr>
        <w:tc>
          <w:tcPr>
            <w:tcW w:w="735"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26</w:t>
            </w:r>
          </w:p>
        </w:tc>
        <w:tc>
          <w:tcPr>
            <w:tcW w:w="128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Назвать любые три функции политической системы общества</w:t>
            </w:r>
          </w:p>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и проиллюстрировать примером реализацию каждой из этих функций</w:t>
            </w:r>
          </w:p>
        </w:tc>
        <w:tc>
          <w:tcPr>
            <w:tcW w:w="133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107"/>
              <w:rPr>
                <w:color w:val="000000" w:themeColor="text1"/>
                <w:sz w:val="24"/>
                <w:szCs w:val="24"/>
              </w:rPr>
            </w:pPr>
            <w:r w:rsidRPr="001910D5">
              <w:rPr>
                <w:color w:val="000000" w:themeColor="text1"/>
                <w:sz w:val="24"/>
                <w:szCs w:val="24"/>
              </w:rPr>
              <w:t>Задание проверяет умение конкретизировать примерами изученные теоретические положения и понятия общественных наук, формирующих обществоведческий курс</w:t>
            </w:r>
          </w:p>
        </w:tc>
        <w:tc>
          <w:tcPr>
            <w:tcW w:w="640"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высокий</w:t>
            </w:r>
          </w:p>
        </w:tc>
        <w:tc>
          <w:tcPr>
            <w:tcW w:w="1007"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jc w:val="center"/>
              <w:rPr>
                <w:color w:val="000000" w:themeColor="text1"/>
                <w:sz w:val="24"/>
                <w:szCs w:val="24"/>
              </w:rPr>
            </w:pPr>
            <w:r w:rsidRPr="001910D5">
              <w:rPr>
                <w:color w:val="000000" w:themeColor="text1"/>
                <w:sz w:val="24"/>
                <w:szCs w:val="24"/>
              </w:rPr>
              <w:t>65,42%</w:t>
            </w:r>
          </w:p>
        </w:tc>
      </w:tr>
      <w:tr w:rsidR="000F01BA" w:rsidRPr="001910D5" w:rsidTr="000F01BA">
        <w:trPr>
          <w:trHeight w:val="481"/>
        </w:trPr>
        <w:tc>
          <w:tcPr>
            <w:tcW w:w="735"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28</w:t>
            </w:r>
          </w:p>
        </w:tc>
        <w:tc>
          <w:tcPr>
            <w:tcW w:w="128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83"/>
              <w:rPr>
                <w:color w:val="000000" w:themeColor="text1"/>
                <w:sz w:val="24"/>
                <w:szCs w:val="24"/>
              </w:rPr>
            </w:pPr>
            <w:r w:rsidRPr="001910D5">
              <w:rPr>
                <w:color w:val="000000" w:themeColor="text1"/>
                <w:sz w:val="24"/>
                <w:szCs w:val="24"/>
              </w:rPr>
              <w:t>Подготовить развёрнутый ответ по теме «Конкуренция и её роль в рыночной экономике»</w:t>
            </w:r>
          </w:p>
        </w:tc>
        <w:tc>
          <w:tcPr>
            <w:tcW w:w="1334" w:type="pct"/>
            <w:tcBorders>
              <w:top w:val="single" w:sz="8" w:space="0" w:color="000000"/>
              <w:left w:val="single" w:sz="8" w:space="0" w:color="000000"/>
              <w:bottom w:val="single" w:sz="8" w:space="0" w:color="000000"/>
              <w:right w:val="single" w:sz="8" w:space="0" w:color="000000"/>
            </w:tcBorders>
          </w:tcPr>
          <w:p w:rsidR="000F01BA" w:rsidRPr="001910D5" w:rsidRDefault="000F01BA" w:rsidP="000F01BA">
            <w:pPr>
              <w:autoSpaceDE w:val="0"/>
              <w:autoSpaceDN w:val="0"/>
              <w:adjustRightInd w:val="0"/>
              <w:ind w:right="-107"/>
              <w:rPr>
                <w:color w:val="000000" w:themeColor="text1"/>
                <w:sz w:val="24"/>
                <w:szCs w:val="24"/>
              </w:rPr>
            </w:pPr>
            <w:r w:rsidRPr="001910D5">
              <w:rPr>
                <w:color w:val="000000" w:themeColor="text1"/>
                <w:sz w:val="24"/>
                <w:szCs w:val="24"/>
              </w:rPr>
              <w:t>Задание выявляет умения: систематизировать и обобщать социальную информацию; устанавливать и отражать в структуре плана структурные, функциональные, иерархические и иные связи социальных объектов, явлений, процессов</w:t>
            </w:r>
          </w:p>
        </w:tc>
        <w:tc>
          <w:tcPr>
            <w:tcW w:w="640"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autoSpaceDE w:val="0"/>
              <w:autoSpaceDN w:val="0"/>
              <w:adjustRightInd w:val="0"/>
              <w:ind w:firstLine="67"/>
              <w:jc w:val="center"/>
              <w:rPr>
                <w:color w:val="000000" w:themeColor="text1"/>
                <w:sz w:val="24"/>
                <w:szCs w:val="24"/>
              </w:rPr>
            </w:pPr>
            <w:r w:rsidRPr="001910D5">
              <w:rPr>
                <w:color w:val="000000" w:themeColor="text1"/>
                <w:sz w:val="24"/>
                <w:szCs w:val="24"/>
              </w:rPr>
              <w:t>высокий</w:t>
            </w:r>
          </w:p>
        </w:tc>
        <w:tc>
          <w:tcPr>
            <w:tcW w:w="1007" w:type="pct"/>
            <w:tcBorders>
              <w:top w:val="single" w:sz="8" w:space="0" w:color="000000"/>
              <w:left w:val="single" w:sz="8" w:space="0" w:color="000000"/>
              <w:bottom w:val="single" w:sz="8" w:space="0" w:color="000000"/>
              <w:right w:val="single" w:sz="8" w:space="0" w:color="000000"/>
            </w:tcBorders>
            <w:vAlign w:val="center"/>
          </w:tcPr>
          <w:p w:rsidR="000F01BA" w:rsidRPr="001910D5" w:rsidRDefault="000F01BA" w:rsidP="000F01BA">
            <w:pPr>
              <w:jc w:val="center"/>
              <w:rPr>
                <w:color w:val="000000" w:themeColor="text1"/>
                <w:sz w:val="24"/>
                <w:szCs w:val="24"/>
              </w:rPr>
            </w:pPr>
            <w:r w:rsidRPr="001910D5">
              <w:rPr>
                <w:color w:val="000000" w:themeColor="text1"/>
                <w:sz w:val="24"/>
                <w:szCs w:val="24"/>
              </w:rPr>
              <w:t>42,65%</w:t>
            </w:r>
          </w:p>
        </w:tc>
      </w:tr>
    </w:tbl>
    <w:p w:rsidR="000F01BA" w:rsidRPr="001910D5" w:rsidRDefault="000F01BA" w:rsidP="000F01BA">
      <w:pPr>
        <w:ind w:firstLine="709"/>
        <w:jc w:val="both"/>
        <w:rPr>
          <w:color w:val="000000" w:themeColor="text1"/>
          <w:sz w:val="28"/>
          <w:szCs w:val="28"/>
        </w:rPr>
      </w:pPr>
      <w:r w:rsidRPr="001910D5">
        <w:rPr>
          <w:color w:val="000000" w:themeColor="text1"/>
          <w:sz w:val="28"/>
          <w:szCs w:val="28"/>
        </w:rPr>
        <w:t>При выполнении задания 23 учащиеся обнаружили слабые умения соотносить нормативные правовые акты с правовыми возможностями удовлетворения разнообразных интересов граждан, при этом, указание интересов граждан не вызывало трудности.</w:t>
      </w:r>
    </w:p>
    <w:p w:rsidR="000F01BA" w:rsidRPr="001910D5" w:rsidRDefault="000F01BA" w:rsidP="000F01BA">
      <w:pPr>
        <w:ind w:firstLine="709"/>
        <w:jc w:val="both"/>
        <w:rPr>
          <w:color w:val="000000" w:themeColor="text1"/>
          <w:sz w:val="28"/>
          <w:szCs w:val="28"/>
        </w:rPr>
      </w:pPr>
      <w:r w:rsidRPr="001910D5">
        <w:rPr>
          <w:color w:val="000000" w:themeColor="text1"/>
          <w:sz w:val="28"/>
          <w:szCs w:val="28"/>
        </w:rPr>
        <w:t>Задание 26 выявило слабые умения выпускников конкретизировать примерами изученные теоретические положения и понятия общественных наук, формирующих обществоведческий курс. В частности 428 вариант предлагал назвать любые три функции политической системы общества и проиллюстрировать примером реализацию каждой из этих функций. Возникали сложности с указанием самих функций (часто указывают функции государства), а также с адекватными примерами.</w:t>
      </w:r>
    </w:p>
    <w:p w:rsidR="000F01BA" w:rsidRPr="001910D5" w:rsidRDefault="000F01BA" w:rsidP="000F01BA">
      <w:pPr>
        <w:ind w:firstLine="709"/>
        <w:jc w:val="both"/>
        <w:rPr>
          <w:color w:val="000000" w:themeColor="text1"/>
          <w:sz w:val="28"/>
          <w:szCs w:val="28"/>
        </w:rPr>
      </w:pPr>
      <w:r w:rsidRPr="001910D5">
        <w:rPr>
          <w:color w:val="000000" w:themeColor="text1"/>
          <w:sz w:val="28"/>
          <w:szCs w:val="28"/>
        </w:rPr>
        <w:lastRenderedPageBreak/>
        <w:t>В задании 28 предлагалось подготовить развёрнутый ответ по теме «Конкуренция и её роль в рыночной экономике». Основная проблема в некоторых случаях заключается в неумении составлять сложный, детализированный план, в других – обнаруживаются ошибки терминологического характера, указываются несуществующие в классификации виды конкуренции, отсутствуют требуемые пункты, без которых раскрыть содержание темы по существу не представляется возможным.</w:t>
      </w:r>
    </w:p>
    <w:p w:rsidR="00482D7E" w:rsidRDefault="00482D7E" w:rsidP="00482D7E">
      <w:pPr>
        <w:pStyle w:val="a5"/>
        <w:spacing w:after="0" w:line="240" w:lineRule="auto"/>
        <w:ind w:left="0" w:firstLine="720"/>
        <w:jc w:val="both"/>
        <w:rPr>
          <w:rFonts w:ascii="Times New Roman" w:hAnsi="Times New Roman" w:cs="Times New Roman"/>
          <w:sz w:val="28"/>
          <w:szCs w:val="28"/>
        </w:rPr>
      </w:pPr>
      <w:r w:rsidRPr="00AB17C0">
        <w:rPr>
          <w:rFonts w:ascii="Times New Roman" w:hAnsi="Times New Roman" w:cs="Times New Roman"/>
          <w:sz w:val="28"/>
          <w:szCs w:val="28"/>
        </w:rPr>
        <w:t>Недостатки в подготовке учащихся частично объясняются разной степенью внимания, которое уделяется некоторым вопросам минимума содержания в действующих учебниках, глубиной рассмотрения отдельных вопросов авторами учебников, отдельными недостатками методического аппарата УМК.</w:t>
      </w:r>
    </w:p>
    <w:p w:rsidR="001910D5" w:rsidRPr="008C5DF0" w:rsidRDefault="001910D5" w:rsidP="00482D7E">
      <w:pPr>
        <w:pStyle w:val="a5"/>
        <w:spacing w:after="0" w:line="240" w:lineRule="auto"/>
        <w:ind w:left="0" w:firstLine="720"/>
        <w:jc w:val="both"/>
        <w:rPr>
          <w:rFonts w:ascii="Times New Roman" w:hAnsi="Times New Roman" w:cs="Times New Roman"/>
          <w:sz w:val="28"/>
          <w:szCs w:val="28"/>
        </w:rPr>
      </w:pPr>
    </w:p>
    <w:p w:rsidR="00FB729A" w:rsidRDefault="00E60F78">
      <w:pPr>
        <w:numPr>
          <w:ilvl w:val="2"/>
          <w:numId w:val="16"/>
        </w:numPr>
        <w:tabs>
          <w:tab w:val="left" w:pos="1760"/>
        </w:tabs>
        <w:ind w:left="1760" w:hanging="478"/>
        <w:rPr>
          <w:rFonts w:eastAsia="Times New Roman"/>
          <w:b/>
          <w:bCs/>
          <w:sz w:val="28"/>
          <w:szCs w:val="28"/>
        </w:rPr>
      </w:pPr>
      <w:r>
        <w:rPr>
          <w:rFonts w:eastAsia="Times New Roman"/>
          <w:b/>
          <w:bCs/>
          <w:sz w:val="28"/>
          <w:szCs w:val="28"/>
        </w:rPr>
        <w:t>Рекомендации по подготовке к экзамену по обществознанию</w:t>
      </w:r>
    </w:p>
    <w:p w:rsidR="00482D7E" w:rsidRPr="00AB17C0" w:rsidRDefault="00482D7E" w:rsidP="00482D7E">
      <w:pPr>
        <w:ind w:firstLine="709"/>
        <w:jc w:val="both"/>
        <w:rPr>
          <w:sz w:val="28"/>
          <w:szCs w:val="28"/>
        </w:rPr>
      </w:pPr>
      <w:r w:rsidRPr="00AB17C0">
        <w:rPr>
          <w:sz w:val="28"/>
          <w:szCs w:val="28"/>
        </w:rPr>
        <w:t>С целью повышения качества подготовки участников к единому государственному экзамену по обществознанию в 2017/2018 учебном году педагогам в процессе преподавания предмета следует:</w:t>
      </w:r>
    </w:p>
    <w:p w:rsidR="00482D7E" w:rsidRPr="00AB17C0" w:rsidRDefault="00482D7E" w:rsidP="00482D7E">
      <w:pPr>
        <w:jc w:val="both"/>
        <w:rPr>
          <w:sz w:val="28"/>
          <w:szCs w:val="28"/>
        </w:rPr>
      </w:pPr>
      <w:r w:rsidRPr="00AB17C0">
        <w:rPr>
          <w:sz w:val="28"/>
          <w:szCs w:val="28"/>
        </w:rPr>
        <w:t>-</w:t>
      </w:r>
      <w:r w:rsidRPr="00AB17C0">
        <w:rPr>
          <w:sz w:val="28"/>
          <w:szCs w:val="28"/>
        </w:rPr>
        <w:tab/>
        <w:t xml:space="preserve">организовывать осуществление поиска социальной информации, представленной в различных знаковых системах (текст, схема, таблица, диаграмма, аудиовизуальный ряд); </w:t>
      </w:r>
    </w:p>
    <w:p w:rsidR="00482D7E" w:rsidRPr="00AB17C0" w:rsidRDefault="00482D7E" w:rsidP="00482D7E">
      <w:pPr>
        <w:jc w:val="both"/>
        <w:rPr>
          <w:sz w:val="28"/>
          <w:szCs w:val="28"/>
        </w:rPr>
      </w:pPr>
      <w:r w:rsidRPr="00AB17C0">
        <w:rPr>
          <w:sz w:val="28"/>
          <w:szCs w:val="28"/>
        </w:rPr>
        <w:t xml:space="preserve">- </w:t>
      </w:r>
      <w:r w:rsidRPr="00AB17C0">
        <w:rPr>
          <w:sz w:val="28"/>
          <w:szCs w:val="28"/>
        </w:rPr>
        <w:tab/>
        <w:t>формировать умения извлекать из неадаптированных оригинальных текстов (правовых, научно-популярных, публицистических и др.) знания по заданным темам;</w:t>
      </w:r>
    </w:p>
    <w:p w:rsidR="00482D7E" w:rsidRPr="00AB17C0" w:rsidRDefault="00482D7E" w:rsidP="00482D7E">
      <w:pPr>
        <w:jc w:val="both"/>
        <w:rPr>
          <w:sz w:val="28"/>
          <w:szCs w:val="28"/>
        </w:rPr>
      </w:pPr>
      <w:r w:rsidRPr="00AB17C0">
        <w:rPr>
          <w:sz w:val="28"/>
          <w:szCs w:val="28"/>
        </w:rPr>
        <w:t xml:space="preserve">- </w:t>
      </w:r>
      <w:r w:rsidRPr="00AB17C0">
        <w:rPr>
          <w:sz w:val="28"/>
          <w:szCs w:val="28"/>
        </w:rPr>
        <w:tab/>
        <w:t>систематизировать, анализировать и обобщать необходимый материал; характеризовать основные социальные объекты, выделяя существенные признаки, закономерности развития; объяснять причинно-следственные и функциональные связи изученных социальных объектов (включая взаимодействие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r w:rsidRPr="00AB17C0">
        <w:rPr>
          <w:rFonts w:ascii="Times New Roman" w:hAnsi="Times New Roman" w:cs="Times New Roman"/>
          <w:sz w:val="28"/>
          <w:szCs w:val="28"/>
        </w:rPr>
        <w:t xml:space="preserve">развивать у </w:t>
      </w:r>
      <w:proofErr w:type="gramStart"/>
      <w:r w:rsidRPr="00AB17C0">
        <w:rPr>
          <w:rFonts w:ascii="Times New Roman" w:hAnsi="Times New Roman" w:cs="Times New Roman"/>
          <w:sz w:val="28"/>
          <w:szCs w:val="28"/>
        </w:rPr>
        <w:t>обучающихся</w:t>
      </w:r>
      <w:proofErr w:type="gramEnd"/>
      <w:r w:rsidRPr="00AB17C0">
        <w:rPr>
          <w:rFonts w:ascii="Times New Roman" w:hAnsi="Times New Roman" w:cs="Times New Roman"/>
          <w:sz w:val="28"/>
          <w:szCs w:val="28"/>
        </w:rPr>
        <w:t xml:space="preserve"> навыки письменной речи; </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r w:rsidRPr="00AB17C0">
        <w:rPr>
          <w:rFonts w:ascii="Times New Roman" w:hAnsi="Times New Roman" w:cs="Times New Roman"/>
          <w:sz w:val="28"/>
          <w:szCs w:val="28"/>
        </w:rPr>
        <w:t>развивать умения понимать содержание заданий, соответствие целей и задач поставленным проблемам;</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r w:rsidRPr="00AB17C0">
        <w:rPr>
          <w:rFonts w:ascii="Times New Roman" w:hAnsi="Times New Roman" w:cs="Times New Roman"/>
          <w:sz w:val="28"/>
          <w:szCs w:val="28"/>
        </w:rPr>
        <w:t>развивать умение формулирования собственного мнения и его адекватной аргументации;</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proofErr w:type="gramStart"/>
      <w:r w:rsidRPr="00AB17C0">
        <w:rPr>
          <w:rFonts w:ascii="Times New Roman" w:hAnsi="Times New Roman" w:cs="Times New Roman"/>
          <w:sz w:val="28"/>
          <w:szCs w:val="28"/>
        </w:rPr>
        <w:t>начинать планомерную подготовку к сдаче ЕГЭ с диагностики проблем и пробелов в изучении основных разделов обществознания, для чего целесообразно использовать актуальные демонстрационные варианты, а также Открытый банк заданий, предлагаемых разработчиками Кимов на сайте ФИПИ, кроме того, помощь может оказать анализ перечня элементов содержания дисциплины, представленный в «Кодификаторе элементов содержания и требований к уровню подготовки выпускников образовательных организаций для проведения единого</w:t>
      </w:r>
      <w:proofErr w:type="gramEnd"/>
      <w:r w:rsidRPr="00AB17C0">
        <w:rPr>
          <w:rFonts w:ascii="Times New Roman" w:hAnsi="Times New Roman" w:cs="Times New Roman"/>
          <w:sz w:val="28"/>
          <w:szCs w:val="28"/>
        </w:rPr>
        <w:t xml:space="preserve"> государственного экзамена по обществознанию»;</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r w:rsidRPr="00AB17C0">
        <w:rPr>
          <w:rFonts w:ascii="Times New Roman" w:hAnsi="Times New Roman" w:cs="Times New Roman"/>
          <w:sz w:val="28"/>
          <w:szCs w:val="28"/>
        </w:rPr>
        <w:t>больше внимания уделять тренингу требуемых умений, с перечнем которых можно ознакомиться по «Спецификации контрольных измерительных материалов для проведения единого государственного экзамена по обществознанию»;</w:t>
      </w:r>
    </w:p>
    <w:p w:rsidR="00482D7E" w:rsidRPr="00AB17C0" w:rsidRDefault="00482D7E" w:rsidP="00482D7E">
      <w:pPr>
        <w:pStyle w:val="a5"/>
        <w:numPr>
          <w:ilvl w:val="0"/>
          <w:numId w:val="27"/>
        </w:numPr>
        <w:tabs>
          <w:tab w:val="left" w:pos="567"/>
        </w:tabs>
        <w:spacing w:after="0" w:line="240" w:lineRule="auto"/>
        <w:ind w:left="0" w:firstLine="0"/>
        <w:jc w:val="both"/>
        <w:rPr>
          <w:rFonts w:ascii="Times New Roman" w:hAnsi="Times New Roman" w:cs="Times New Roman"/>
          <w:sz w:val="28"/>
          <w:szCs w:val="28"/>
        </w:rPr>
      </w:pPr>
      <w:proofErr w:type="gramStart"/>
      <w:r w:rsidRPr="00AB17C0">
        <w:rPr>
          <w:rFonts w:ascii="Times New Roman" w:hAnsi="Times New Roman" w:cs="Times New Roman"/>
          <w:sz w:val="28"/>
          <w:szCs w:val="28"/>
        </w:rPr>
        <w:lastRenderedPageBreak/>
        <w:t>учителям обществознания, обучающиеся которых показали минимальный уровень знаний по предмету, рекомендуется регулярно повышать уровень своей компетентности на различных курсах повышения квалификации, на методических семинарах по подготовке к ЕГЭ, активно использовать в своей работе методические рекомендации для подготовки к ЕГЭ, опубликованные разработчиками Кимов;</w:t>
      </w:r>
      <w:proofErr w:type="gramEnd"/>
    </w:p>
    <w:p w:rsidR="00482D7E" w:rsidRPr="00AB17C0" w:rsidRDefault="00482D7E" w:rsidP="00482D7E">
      <w:pPr>
        <w:pStyle w:val="a5"/>
        <w:numPr>
          <w:ilvl w:val="0"/>
          <w:numId w:val="27"/>
        </w:numPr>
        <w:spacing w:after="0" w:line="240" w:lineRule="auto"/>
        <w:ind w:left="0" w:firstLine="0"/>
        <w:jc w:val="both"/>
        <w:rPr>
          <w:rFonts w:ascii="Times New Roman" w:hAnsi="Times New Roman" w:cs="Times New Roman"/>
          <w:sz w:val="28"/>
          <w:szCs w:val="28"/>
        </w:rPr>
      </w:pPr>
      <w:r w:rsidRPr="00AB17C0">
        <w:rPr>
          <w:rFonts w:ascii="Times New Roman" w:hAnsi="Times New Roman" w:cs="Times New Roman"/>
          <w:sz w:val="28"/>
          <w:szCs w:val="28"/>
        </w:rPr>
        <w:t>в итоговые и промежуточные контрольные работы по обществознанию включать задания по типу контрольных измерительных материалов ЕГЭ.</w:t>
      </w:r>
    </w:p>
    <w:p w:rsidR="00482D7E" w:rsidRPr="00AB17C0" w:rsidRDefault="00482D7E" w:rsidP="00482D7E">
      <w:pPr>
        <w:ind w:firstLine="709"/>
        <w:jc w:val="both"/>
        <w:rPr>
          <w:sz w:val="28"/>
          <w:szCs w:val="28"/>
        </w:rPr>
      </w:pPr>
      <w:proofErr w:type="gramStart"/>
      <w:r w:rsidRPr="00AB17C0">
        <w:rPr>
          <w:sz w:val="28"/>
          <w:szCs w:val="28"/>
        </w:rPr>
        <w:t xml:space="preserve">Для составления плана по предложенной теме обучающимся необходимо уметь определять крупные относительно самостоятельные блоки содержания в рамках темы, структурировать часть из них по определенным основаниям (разбивать на подпункты), давать четкие формулировки основных пунктов и подпунктов плана. </w:t>
      </w:r>
      <w:proofErr w:type="gramEnd"/>
    </w:p>
    <w:p w:rsidR="00482D7E" w:rsidRPr="00AB17C0" w:rsidRDefault="00482D7E" w:rsidP="00482D7E">
      <w:pPr>
        <w:ind w:firstLine="709"/>
        <w:jc w:val="both"/>
        <w:rPr>
          <w:sz w:val="28"/>
          <w:szCs w:val="28"/>
        </w:rPr>
      </w:pPr>
      <w:r w:rsidRPr="00AB17C0">
        <w:rPr>
          <w:sz w:val="28"/>
          <w:szCs w:val="28"/>
        </w:rPr>
        <w:t xml:space="preserve">Для успешного написания эссе необходимо сформировать умения строить доказательства на основе установления причинно-следственных связей, построения логической цепи рассуждений, подтверждать приводимые положения фактами и примерами. </w:t>
      </w:r>
    </w:p>
    <w:p w:rsidR="00482D7E" w:rsidRPr="00AB17C0" w:rsidRDefault="00482D7E" w:rsidP="00482D7E">
      <w:pPr>
        <w:pStyle w:val="a5"/>
        <w:shd w:val="clear" w:color="auto" w:fill="FFFFFF"/>
        <w:spacing w:after="0"/>
        <w:jc w:val="center"/>
        <w:rPr>
          <w:rFonts w:ascii="Times New Roman" w:hAnsi="Times New Roman" w:cs="Times New Roman"/>
          <w:b/>
          <w:bCs/>
          <w:sz w:val="28"/>
          <w:szCs w:val="28"/>
        </w:rPr>
      </w:pPr>
      <w:r w:rsidRPr="00AB17C0">
        <w:rPr>
          <w:rFonts w:ascii="Times New Roman" w:hAnsi="Times New Roman" w:cs="Times New Roman"/>
          <w:b/>
          <w:bCs/>
          <w:sz w:val="28"/>
          <w:szCs w:val="28"/>
        </w:rPr>
        <w:t>Альтернативное задание, требующее написания мини-сочинения</w:t>
      </w:r>
    </w:p>
    <w:p w:rsidR="00482D7E" w:rsidRPr="00AB17C0" w:rsidRDefault="00482D7E" w:rsidP="00482D7E">
      <w:pPr>
        <w:shd w:val="clear" w:color="auto" w:fill="FFFFFF"/>
        <w:ind w:firstLine="709"/>
        <w:jc w:val="both"/>
        <w:rPr>
          <w:sz w:val="28"/>
          <w:szCs w:val="28"/>
        </w:rPr>
      </w:pPr>
      <w:r w:rsidRPr="00AB17C0">
        <w:rPr>
          <w:sz w:val="28"/>
          <w:szCs w:val="28"/>
        </w:rPr>
        <w:t xml:space="preserve">Темами мини-сочинения выступают высказывания учёных, деятелей культуры, публицистов, общественных и государственных деятелей, философов прошлого и нашего времени. </w:t>
      </w:r>
      <w:proofErr w:type="gramStart"/>
      <w:r w:rsidRPr="00AB17C0">
        <w:rPr>
          <w:sz w:val="28"/>
          <w:szCs w:val="28"/>
        </w:rPr>
        <w:t xml:space="preserve">Имена ряда из них, а подчас и некоторые факты биографии, могут быть знакомы обучающимся из курсов истории, литературы, обществознания, из </w:t>
      </w:r>
      <w:proofErr w:type="spellStart"/>
      <w:r w:rsidRPr="00AB17C0">
        <w:rPr>
          <w:sz w:val="28"/>
          <w:szCs w:val="28"/>
        </w:rPr>
        <w:t>внеучебных</w:t>
      </w:r>
      <w:proofErr w:type="spellEnd"/>
      <w:r w:rsidRPr="00AB17C0">
        <w:rPr>
          <w:sz w:val="28"/>
          <w:szCs w:val="28"/>
        </w:rPr>
        <w:t xml:space="preserve"> источников информации.</w:t>
      </w:r>
      <w:proofErr w:type="gramEnd"/>
      <w:r w:rsidRPr="00AB17C0">
        <w:rPr>
          <w:sz w:val="28"/>
          <w:szCs w:val="28"/>
        </w:rPr>
        <w:t xml:space="preserve"> Каждое из высказываний условно отнесено к одной из социально-гуманитарных наук, но раскрытие темы в контексте именно этой науки не требуется: участник экзамена может выбрать контекст из любой науки или нескольких наук.</w:t>
      </w:r>
    </w:p>
    <w:p w:rsidR="00482D7E" w:rsidRPr="00AB17C0" w:rsidRDefault="00482D7E" w:rsidP="00482D7E">
      <w:pPr>
        <w:shd w:val="clear" w:color="auto" w:fill="FFFFFF"/>
        <w:ind w:firstLine="709"/>
        <w:jc w:val="both"/>
        <w:rPr>
          <w:sz w:val="28"/>
          <w:szCs w:val="28"/>
        </w:rPr>
      </w:pPr>
      <w:r w:rsidRPr="00AB17C0">
        <w:rPr>
          <w:sz w:val="28"/>
          <w:szCs w:val="28"/>
        </w:rPr>
        <w:t xml:space="preserve">Критерии оценивания мини-сочинения </w:t>
      </w:r>
      <w:r w:rsidRPr="00AB17C0">
        <w:rPr>
          <w:b/>
          <w:bCs/>
          <w:sz w:val="28"/>
          <w:szCs w:val="28"/>
          <w:u w:val="single"/>
        </w:rPr>
        <w:t>не требуют</w:t>
      </w:r>
      <w:r w:rsidRPr="00AB17C0">
        <w:rPr>
          <w:b/>
          <w:bCs/>
          <w:sz w:val="28"/>
          <w:szCs w:val="28"/>
        </w:rPr>
        <w:t xml:space="preserve"> </w:t>
      </w:r>
      <w:r w:rsidRPr="00AB17C0">
        <w:rPr>
          <w:sz w:val="28"/>
          <w:szCs w:val="28"/>
        </w:rPr>
        <w:t>знания биографии авторов высказываний, а также раскрытия предмета и объекта исследования выбранной социально-гуманитарной науки (например, не надо писать «социология/политология/экономика – это наука о…»).</w:t>
      </w:r>
    </w:p>
    <w:p w:rsidR="00482D7E" w:rsidRPr="00AB17C0" w:rsidRDefault="00482D7E" w:rsidP="00482D7E">
      <w:pPr>
        <w:shd w:val="clear" w:color="auto" w:fill="FFFFFF"/>
        <w:ind w:firstLine="709"/>
        <w:jc w:val="both"/>
        <w:rPr>
          <w:sz w:val="28"/>
          <w:szCs w:val="28"/>
        </w:rPr>
      </w:pPr>
      <w:r w:rsidRPr="00AB17C0">
        <w:rPr>
          <w:sz w:val="28"/>
          <w:szCs w:val="28"/>
        </w:rPr>
        <w:t>Тренировку в написании мини-сочинения целесообразно начать с ознакомления с заданием и вычленения требований.</w:t>
      </w:r>
    </w:p>
    <w:p w:rsidR="00482D7E" w:rsidRPr="00AB17C0" w:rsidRDefault="00482D7E" w:rsidP="00482D7E">
      <w:pPr>
        <w:shd w:val="clear" w:color="auto" w:fill="FFFFFF"/>
        <w:ind w:firstLine="709"/>
        <w:jc w:val="both"/>
        <w:rPr>
          <w:sz w:val="28"/>
          <w:szCs w:val="28"/>
        </w:rPr>
      </w:pPr>
      <w:r w:rsidRPr="00AB17C0">
        <w:rPr>
          <w:sz w:val="28"/>
          <w:szCs w:val="28"/>
          <w:u w:val="single"/>
        </w:rPr>
        <w:t xml:space="preserve">Например: </w:t>
      </w:r>
      <w:r w:rsidRPr="00AB17C0">
        <w:rPr>
          <w:sz w:val="28"/>
          <w:szCs w:val="28"/>
        </w:rPr>
        <w:t xml:space="preserve">Выберите </w:t>
      </w:r>
      <w:r w:rsidRPr="00AB17C0">
        <w:rPr>
          <w:b/>
          <w:bCs/>
          <w:sz w:val="28"/>
          <w:szCs w:val="28"/>
          <w:u w:val="single"/>
        </w:rPr>
        <w:t>одно</w:t>
      </w:r>
      <w:r w:rsidRPr="00AB17C0">
        <w:rPr>
          <w:b/>
          <w:bCs/>
          <w:sz w:val="28"/>
          <w:szCs w:val="28"/>
        </w:rPr>
        <w:t xml:space="preserve"> </w:t>
      </w:r>
      <w:r w:rsidRPr="00AB17C0">
        <w:rPr>
          <w:sz w:val="28"/>
          <w:szCs w:val="28"/>
        </w:rPr>
        <w:t>из предложенных ниже высказываний, раскройте его смысл в форме мини-сочинения, обозначив при необходимости разные аспекты поставленной автором проблемы (затронутой темы).</w:t>
      </w:r>
    </w:p>
    <w:p w:rsidR="00482D7E" w:rsidRPr="00AB17C0" w:rsidRDefault="00482D7E" w:rsidP="00482D7E">
      <w:pPr>
        <w:shd w:val="clear" w:color="auto" w:fill="FFFFFF"/>
        <w:ind w:firstLine="709"/>
        <w:jc w:val="both"/>
        <w:rPr>
          <w:sz w:val="28"/>
          <w:szCs w:val="28"/>
        </w:rPr>
      </w:pPr>
      <w:r w:rsidRPr="00AB17C0">
        <w:rPr>
          <w:spacing w:val="-1"/>
          <w:sz w:val="28"/>
          <w:szCs w:val="28"/>
        </w:rPr>
        <w:t xml:space="preserve">При изложении своих мыслей по поводу поднятой проблемы (обозначенной темы), при </w:t>
      </w:r>
      <w:r w:rsidRPr="00AB17C0">
        <w:rPr>
          <w:sz w:val="28"/>
          <w:szCs w:val="28"/>
        </w:rPr>
        <w:t xml:space="preserve">аргументации своей точки зрения используйте </w:t>
      </w:r>
      <w:r w:rsidRPr="00AB17C0">
        <w:rPr>
          <w:b/>
          <w:bCs/>
          <w:sz w:val="28"/>
          <w:szCs w:val="28"/>
        </w:rPr>
        <w:t>знания</w:t>
      </w:r>
      <w:r w:rsidRPr="00AB17C0">
        <w:rPr>
          <w:sz w:val="28"/>
          <w:szCs w:val="28"/>
        </w:rPr>
        <w:t xml:space="preserve">, полученные при изучении курса обществознания, соответствующие </w:t>
      </w:r>
      <w:r w:rsidRPr="00AB17C0">
        <w:rPr>
          <w:b/>
          <w:bCs/>
          <w:sz w:val="28"/>
          <w:szCs w:val="28"/>
        </w:rPr>
        <w:t>понятия</w:t>
      </w:r>
      <w:r w:rsidRPr="00AB17C0">
        <w:rPr>
          <w:sz w:val="28"/>
          <w:szCs w:val="28"/>
        </w:rPr>
        <w:t xml:space="preserve">, а также </w:t>
      </w:r>
      <w:r w:rsidRPr="00AB17C0">
        <w:rPr>
          <w:b/>
          <w:bCs/>
          <w:sz w:val="28"/>
          <w:szCs w:val="28"/>
        </w:rPr>
        <w:t xml:space="preserve">факты </w:t>
      </w:r>
      <w:r w:rsidRPr="00AB17C0">
        <w:rPr>
          <w:sz w:val="28"/>
          <w:szCs w:val="28"/>
        </w:rPr>
        <w:t xml:space="preserve">общественной жизни и собственный жизненный </w:t>
      </w:r>
      <w:r w:rsidRPr="00AB17C0">
        <w:rPr>
          <w:b/>
          <w:bCs/>
          <w:sz w:val="28"/>
          <w:szCs w:val="28"/>
        </w:rPr>
        <w:t>опыт</w:t>
      </w:r>
      <w:r w:rsidRPr="00AB17C0">
        <w:rPr>
          <w:sz w:val="28"/>
          <w:szCs w:val="28"/>
        </w:rPr>
        <w:t>. (В качестве фактической аргументации приведите не менее двух примеров из различных источников).</w:t>
      </w:r>
    </w:p>
    <w:p w:rsidR="00482D7E" w:rsidRPr="00AB17C0" w:rsidRDefault="00482D7E" w:rsidP="00482D7E">
      <w:pPr>
        <w:shd w:val="clear" w:color="auto" w:fill="FFFFFF"/>
        <w:ind w:firstLine="709"/>
        <w:jc w:val="both"/>
        <w:rPr>
          <w:sz w:val="28"/>
          <w:szCs w:val="28"/>
        </w:rPr>
      </w:pPr>
      <w:r w:rsidRPr="00AB17C0">
        <w:rPr>
          <w:sz w:val="28"/>
          <w:szCs w:val="28"/>
        </w:rPr>
        <w:t xml:space="preserve">Таким образом, выявляются следующие требования к структуре ответа: раскрытие </w:t>
      </w:r>
      <w:r w:rsidRPr="00AB17C0">
        <w:rPr>
          <w:spacing w:val="-1"/>
          <w:sz w:val="28"/>
          <w:szCs w:val="28"/>
        </w:rPr>
        <w:t xml:space="preserve">смысла высказывания, раскрытие поставленной автором проблемы на теоретическом уровне и </w:t>
      </w:r>
      <w:r w:rsidRPr="00AB17C0">
        <w:rPr>
          <w:sz w:val="28"/>
          <w:szCs w:val="28"/>
        </w:rPr>
        <w:t>конкретизация теоретических положений примерами (не менее двух примеров из разных источников).</w:t>
      </w:r>
    </w:p>
    <w:p w:rsidR="00482D7E" w:rsidRPr="00AB17C0" w:rsidRDefault="00482D7E" w:rsidP="00482D7E">
      <w:pPr>
        <w:shd w:val="clear" w:color="auto" w:fill="FFFFFF"/>
        <w:ind w:firstLine="709"/>
        <w:jc w:val="both"/>
        <w:rPr>
          <w:sz w:val="28"/>
          <w:szCs w:val="28"/>
        </w:rPr>
      </w:pPr>
      <w:r w:rsidRPr="00AB17C0">
        <w:rPr>
          <w:sz w:val="28"/>
          <w:szCs w:val="28"/>
        </w:rPr>
        <w:lastRenderedPageBreak/>
        <w:t>Затем следует ознакомиться с универсальными критериями оценивания мини-сочинения.</w:t>
      </w:r>
    </w:p>
    <w:p w:rsidR="00482D7E" w:rsidRPr="00AB17C0" w:rsidRDefault="00482D7E" w:rsidP="00482D7E">
      <w:pPr>
        <w:shd w:val="clear" w:color="auto" w:fill="FFFFFF"/>
        <w:ind w:firstLine="709"/>
        <w:jc w:val="both"/>
        <w:rPr>
          <w:sz w:val="28"/>
          <w:szCs w:val="28"/>
        </w:rPr>
      </w:pPr>
      <w:r w:rsidRPr="00AB17C0">
        <w:rPr>
          <w:sz w:val="28"/>
          <w:szCs w:val="28"/>
          <w:u w:val="single"/>
        </w:rPr>
        <w:t>Раскрытие смысла высказывания</w:t>
      </w:r>
      <w:r w:rsidRPr="00AB17C0">
        <w:rPr>
          <w:sz w:val="28"/>
          <w:szCs w:val="28"/>
        </w:rPr>
        <w:t xml:space="preserve"> (объяснение смысла приведённого высказывания своими словами).</w:t>
      </w:r>
    </w:p>
    <w:p w:rsidR="00482D7E" w:rsidRPr="00AB17C0" w:rsidRDefault="00482D7E" w:rsidP="00482D7E">
      <w:pPr>
        <w:shd w:val="clear" w:color="auto" w:fill="FFFFFF"/>
        <w:ind w:firstLine="709"/>
        <w:jc w:val="both"/>
        <w:rPr>
          <w:sz w:val="28"/>
          <w:szCs w:val="28"/>
        </w:rPr>
      </w:pPr>
      <w:r w:rsidRPr="00AB17C0">
        <w:rPr>
          <w:sz w:val="28"/>
          <w:szCs w:val="28"/>
          <w:u w:val="single"/>
        </w:rPr>
        <w:t>Характер и уровень теоретической аргументации</w:t>
      </w:r>
      <w:r w:rsidRPr="00AB17C0">
        <w:rPr>
          <w:sz w:val="28"/>
          <w:szCs w:val="28"/>
        </w:rPr>
        <w:t>. Теоретическое раскрытие поставленной автором высказывания проблемы участники экзамена нередко сводят к определению ключевых понятий темы, не приводя развёрнутых взаимосвязанных суждений теоретического характера, т.е. по сути, не проводя рассуждений. Различение этих двух уровней раскрытия проблемы служит основой для балльной дифференциации оценки. Для получения максимального балла по этому критерию следует не только раскрывать соответствующие понятия, но и приводить теоретические положения, делать выводы. К полному раскрытию вопроса на теоретическом уровне в первую очередь следует отнести: использование научных понятий определённой области (или областей) обществознания; формулирование утверждений и выводов; приведение принципов и подходов; системно-логическое обоснование своей позиции; раскрытие причинно-следственных, функциональных, иерархических связей и отношений.</w:t>
      </w:r>
    </w:p>
    <w:p w:rsidR="00482D7E" w:rsidRPr="00AB17C0" w:rsidRDefault="00482D7E" w:rsidP="00482D7E">
      <w:pPr>
        <w:shd w:val="clear" w:color="auto" w:fill="FFFFFF"/>
        <w:ind w:firstLine="709"/>
        <w:jc w:val="both"/>
        <w:rPr>
          <w:sz w:val="28"/>
          <w:szCs w:val="28"/>
        </w:rPr>
      </w:pPr>
      <w:r w:rsidRPr="00AB17C0">
        <w:rPr>
          <w:sz w:val="28"/>
          <w:szCs w:val="28"/>
        </w:rPr>
        <w:t>Следует обращать внимание обучающихся на то, что наличие в ответе ошибочных с точки зрения научного обществознания положений ведёт к снижению оценки по этому критерию на 1 балл (с 2 баллов до 1 балла или с 1 балла до 0 баллов).</w:t>
      </w:r>
    </w:p>
    <w:p w:rsidR="00482D7E" w:rsidRPr="00AB17C0" w:rsidRDefault="00482D7E" w:rsidP="00482D7E">
      <w:pPr>
        <w:shd w:val="clear" w:color="auto" w:fill="FFFFFF"/>
        <w:ind w:firstLine="709"/>
        <w:jc w:val="both"/>
        <w:rPr>
          <w:sz w:val="28"/>
          <w:szCs w:val="28"/>
        </w:rPr>
      </w:pPr>
      <w:r w:rsidRPr="00AB17C0">
        <w:rPr>
          <w:sz w:val="28"/>
          <w:szCs w:val="28"/>
          <w:u w:val="single"/>
        </w:rPr>
        <w:t>Качество фактической аргументации.</w:t>
      </w:r>
      <w:r w:rsidRPr="00AB17C0">
        <w:rPr>
          <w:sz w:val="28"/>
          <w:szCs w:val="28"/>
        </w:rPr>
        <w:t xml:space="preserve"> Для получения максимального балла по этому критерию необходимо, чтобы были приведены не менее двух фактов/ примеров, взятых из различных источников. Фактическая сторона ответа предполагает демонстрацию конкретных проявлений установленных связей и отношений, а также использование примеров, иллюстрирующих отдельные положения и выводы. Могут быть использованы сообщения СМИ, материалы учебных предметов (истории, литературы, географии и др.), факты личного социального опыта и собственные наблюдения. </w:t>
      </w:r>
    </w:p>
    <w:p w:rsidR="00482D7E" w:rsidRPr="00AB17C0" w:rsidRDefault="00482D7E" w:rsidP="00482D7E">
      <w:pPr>
        <w:shd w:val="clear" w:color="auto" w:fill="FFFFFF"/>
        <w:ind w:firstLine="709"/>
        <w:jc w:val="both"/>
        <w:rPr>
          <w:sz w:val="28"/>
          <w:szCs w:val="28"/>
        </w:rPr>
      </w:pPr>
      <w:r w:rsidRPr="00AB17C0">
        <w:rPr>
          <w:sz w:val="28"/>
          <w:szCs w:val="28"/>
        </w:rPr>
        <w:t>Целесообразно акцентировать внимание учеников на том, что аргументы, содержащие фактические и смысловые ошибки, приведшие к существенному искажению сути высказывания и свидетельствующие о непонимании используемого исторического, литературного, географического и (или) другого материала, не засчитываются при оценивании. Важно, чтобы фактическая и теоретическая составляющие ответа находились в органической взаимосвязи.</w:t>
      </w:r>
    </w:p>
    <w:p w:rsidR="00482D7E" w:rsidRPr="00AB17C0" w:rsidRDefault="00482D7E" w:rsidP="00482D7E">
      <w:pPr>
        <w:shd w:val="clear" w:color="auto" w:fill="FFFFFF"/>
        <w:ind w:firstLine="709"/>
        <w:jc w:val="both"/>
        <w:rPr>
          <w:sz w:val="28"/>
          <w:szCs w:val="28"/>
        </w:rPr>
      </w:pPr>
      <w:r w:rsidRPr="00AB17C0">
        <w:rPr>
          <w:sz w:val="28"/>
          <w:szCs w:val="28"/>
        </w:rPr>
        <w:t>Выпускники должны быть ознакомлены с планом экзаменационной работы, ее хронологическими рамками. При подготовке необходимо опираться на материалы ФИПИ, где обучающиеся могут познакомиться не только с демоверсией предстоящего экзамена, но и основными требованиями к процедуре сдачи экзамена. При организации подготовки учащихся к ЕГЭ следует помнить, что задания КИМ созданы именно для измерения знаний и умений выпускников, но они не являются обучающими, а значит, требуют разнообразных форм и методов подготовки.</w:t>
      </w:r>
    </w:p>
    <w:p w:rsidR="00FB729A" w:rsidRDefault="00FB729A">
      <w:pPr>
        <w:sectPr w:rsidR="00FB729A">
          <w:pgSz w:w="12240" w:h="15840"/>
          <w:pgMar w:top="999" w:right="840" w:bottom="130" w:left="1440" w:header="0" w:footer="0" w:gutter="0"/>
          <w:cols w:space="720" w:equalWidth="0">
            <w:col w:w="9960"/>
          </w:cols>
        </w:sectPr>
      </w:pPr>
    </w:p>
    <w:p w:rsidR="00FB729A" w:rsidRDefault="00E60F78">
      <w:pPr>
        <w:ind w:right="-659"/>
        <w:jc w:val="center"/>
        <w:rPr>
          <w:sz w:val="20"/>
          <w:szCs w:val="20"/>
        </w:rPr>
      </w:pPr>
      <w:r>
        <w:rPr>
          <w:rFonts w:eastAsia="Times New Roman"/>
          <w:b/>
          <w:bCs/>
          <w:sz w:val="28"/>
          <w:szCs w:val="28"/>
        </w:rPr>
        <w:lastRenderedPageBreak/>
        <w:t>Рекомендуемые издания и интернет - ресурсы:</w:t>
      </w:r>
    </w:p>
    <w:p w:rsidR="00FB729A" w:rsidRDefault="00FB729A">
      <w:pPr>
        <w:spacing w:line="317" w:lineRule="exact"/>
        <w:rPr>
          <w:sz w:val="20"/>
          <w:szCs w:val="20"/>
        </w:rPr>
      </w:pPr>
    </w:p>
    <w:p w:rsidR="00FB729A" w:rsidRDefault="00E60F78">
      <w:pPr>
        <w:ind w:left="820"/>
        <w:rPr>
          <w:sz w:val="20"/>
          <w:szCs w:val="20"/>
        </w:rPr>
      </w:pPr>
      <w:r>
        <w:rPr>
          <w:rFonts w:eastAsia="Times New Roman"/>
          <w:sz w:val="28"/>
          <w:szCs w:val="28"/>
        </w:rPr>
        <w:t>Методическую помощь педагогу и обучающимся могут оказать материалы</w:t>
      </w:r>
    </w:p>
    <w:p w:rsidR="00FB729A" w:rsidRDefault="00FB729A">
      <w:pPr>
        <w:spacing w:line="13" w:lineRule="exact"/>
        <w:rPr>
          <w:sz w:val="20"/>
          <w:szCs w:val="20"/>
        </w:rPr>
      </w:pPr>
    </w:p>
    <w:p w:rsidR="00FB729A" w:rsidRDefault="00E60F78">
      <w:pPr>
        <w:spacing w:line="234" w:lineRule="auto"/>
        <w:ind w:left="120"/>
        <w:rPr>
          <w:sz w:val="20"/>
          <w:szCs w:val="20"/>
        </w:rPr>
      </w:pPr>
      <w:r>
        <w:rPr>
          <w:rFonts w:eastAsia="Times New Roman"/>
          <w:sz w:val="28"/>
          <w:szCs w:val="28"/>
        </w:rPr>
        <w:t>с сайта ФИПИ (</w:t>
      </w:r>
      <w:r>
        <w:rPr>
          <w:rFonts w:eastAsia="Times New Roman"/>
          <w:color w:val="0000FF"/>
          <w:sz w:val="28"/>
          <w:szCs w:val="28"/>
          <w:u w:val="single"/>
        </w:rPr>
        <w:t>http://www.fipi.ru</w:t>
      </w:r>
      <w:r>
        <w:rPr>
          <w:rFonts w:eastAsia="Times New Roman"/>
          <w:sz w:val="28"/>
          <w:szCs w:val="28"/>
        </w:rPr>
        <w:t xml:space="preserve"> - портал информационной поддержки мониторинга качества образования):</w:t>
      </w:r>
    </w:p>
    <w:p w:rsidR="00FB729A" w:rsidRDefault="00FB729A">
      <w:pPr>
        <w:spacing w:line="18" w:lineRule="exact"/>
        <w:rPr>
          <w:sz w:val="20"/>
          <w:szCs w:val="20"/>
        </w:rPr>
      </w:pPr>
    </w:p>
    <w:p w:rsidR="00FB729A" w:rsidRDefault="00E60F78">
      <w:pPr>
        <w:numPr>
          <w:ilvl w:val="1"/>
          <w:numId w:val="18"/>
        </w:numPr>
        <w:tabs>
          <w:tab w:val="left" w:pos="1054"/>
        </w:tabs>
        <w:spacing w:line="236" w:lineRule="auto"/>
        <w:ind w:left="120" w:right="20" w:firstLine="708"/>
        <w:jc w:val="both"/>
        <w:rPr>
          <w:rFonts w:eastAsia="Times New Roman"/>
          <w:sz w:val="28"/>
          <w:szCs w:val="28"/>
        </w:rPr>
      </w:pPr>
      <w:r>
        <w:rPr>
          <w:rFonts w:eastAsia="Times New Roman"/>
          <w:sz w:val="28"/>
          <w:szCs w:val="28"/>
        </w:rPr>
        <w:t>документы, определяющие структуру и содержание КИМ ЕГЭ 2016 г. (кодификатор элементов содержания и требований к уровню подготовки выпускников, спецификация и демонстрационный вариант КИМ);</w:t>
      </w:r>
    </w:p>
    <w:p w:rsidR="00FB729A" w:rsidRDefault="00FB729A">
      <w:pPr>
        <w:spacing w:line="1" w:lineRule="exact"/>
        <w:rPr>
          <w:rFonts w:eastAsia="Times New Roman"/>
          <w:sz w:val="28"/>
          <w:szCs w:val="28"/>
        </w:rPr>
      </w:pPr>
    </w:p>
    <w:p w:rsidR="00FB729A" w:rsidRDefault="00E60F78">
      <w:pPr>
        <w:numPr>
          <w:ilvl w:val="1"/>
          <w:numId w:val="18"/>
        </w:numPr>
        <w:tabs>
          <w:tab w:val="left" w:pos="1000"/>
        </w:tabs>
        <w:ind w:left="1000" w:hanging="172"/>
        <w:rPr>
          <w:rFonts w:eastAsia="Times New Roman"/>
          <w:sz w:val="28"/>
          <w:szCs w:val="28"/>
        </w:rPr>
      </w:pPr>
      <w:r>
        <w:rPr>
          <w:rFonts w:eastAsia="Times New Roman"/>
          <w:sz w:val="28"/>
          <w:szCs w:val="28"/>
        </w:rPr>
        <w:t>открытый банк заданий ЕГЭ;</w:t>
      </w:r>
    </w:p>
    <w:p w:rsidR="00FB729A" w:rsidRDefault="00E60F78">
      <w:pPr>
        <w:numPr>
          <w:ilvl w:val="1"/>
          <w:numId w:val="18"/>
        </w:numPr>
        <w:tabs>
          <w:tab w:val="left" w:pos="1000"/>
        </w:tabs>
        <w:ind w:left="1000" w:hanging="172"/>
        <w:rPr>
          <w:rFonts w:eastAsia="Times New Roman"/>
          <w:sz w:val="28"/>
          <w:szCs w:val="28"/>
        </w:rPr>
      </w:pPr>
      <w:r>
        <w:rPr>
          <w:rFonts w:eastAsia="Times New Roman"/>
          <w:sz w:val="28"/>
          <w:szCs w:val="28"/>
        </w:rPr>
        <w:t>перечень учебных изданий, разработанных специалистами ФИПИ;</w:t>
      </w:r>
    </w:p>
    <w:p w:rsidR="00FB729A" w:rsidRDefault="00FB729A">
      <w:pPr>
        <w:spacing w:line="12" w:lineRule="exact"/>
        <w:rPr>
          <w:rFonts w:eastAsia="Times New Roman"/>
          <w:sz w:val="28"/>
          <w:szCs w:val="28"/>
        </w:rPr>
      </w:pPr>
    </w:p>
    <w:p w:rsidR="00FB729A" w:rsidRDefault="00E60F78">
      <w:pPr>
        <w:numPr>
          <w:ilvl w:val="1"/>
          <w:numId w:val="18"/>
        </w:numPr>
        <w:tabs>
          <w:tab w:val="left" w:pos="1260"/>
        </w:tabs>
        <w:spacing w:line="237" w:lineRule="auto"/>
        <w:ind w:left="120" w:right="20" w:firstLine="708"/>
        <w:jc w:val="both"/>
        <w:rPr>
          <w:rFonts w:eastAsia="Times New Roman"/>
          <w:sz w:val="28"/>
          <w:szCs w:val="28"/>
        </w:rPr>
      </w:pPr>
      <w:r>
        <w:rPr>
          <w:rFonts w:eastAsia="Times New Roman"/>
          <w:sz w:val="28"/>
          <w:szCs w:val="28"/>
        </w:rPr>
        <w:t>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w:t>
      </w:r>
    </w:p>
    <w:p w:rsidR="00FB729A" w:rsidRDefault="00FB729A">
      <w:pPr>
        <w:spacing w:line="13" w:lineRule="exact"/>
        <w:rPr>
          <w:rFonts w:eastAsia="Times New Roman"/>
          <w:sz w:val="28"/>
          <w:szCs w:val="28"/>
        </w:rPr>
      </w:pPr>
    </w:p>
    <w:p w:rsidR="00FB729A" w:rsidRDefault="00E60F78">
      <w:pPr>
        <w:spacing w:line="237" w:lineRule="auto"/>
        <w:ind w:left="120" w:firstLine="708"/>
        <w:jc w:val="both"/>
        <w:rPr>
          <w:rFonts w:eastAsia="Times New Roman"/>
          <w:sz w:val="28"/>
          <w:szCs w:val="28"/>
        </w:rPr>
      </w:pPr>
      <w:r>
        <w:rPr>
          <w:rFonts w:eastAsia="Times New Roman"/>
          <w:sz w:val="28"/>
          <w:szCs w:val="28"/>
        </w:rPr>
        <w:t>– аналитические отчеты о результатах экзамена, методические рекомендации и методические письма прошлых лет (</w:t>
      </w:r>
      <w:r>
        <w:rPr>
          <w:rFonts w:eastAsia="Times New Roman"/>
          <w:color w:val="0000FF"/>
          <w:sz w:val="28"/>
          <w:szCs w:val="28"/>
          <w:u w:val="single"/>
        </w:rPr>
        <w:t>http://www.fipi.ru/ege-i-gve-11/analiticheskie-i-metodicheskie-materialy</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аналитические и методические</w:t>
      </w:r>
      <w:r>
        <w:rPr>
          <w:rFonts w:eastAsia="Times New Roman"/>
          <w:color w:val="0000FF"/>
          <w:sz w:val="28"/>
          <w:szCs w:val="28"/>
        </w:rPr>
        <w:t xml:space="preserve"> </w:t>
      </w:r>
      <w:r>
        <w:rPr>
          <w:rFonts w:eastAsia="Times New Roman"/>
          <w:color w:val="000000"/>
          <w:sz w:val="28"/>
          <w:szCs w:val="28"/>
        </w:rPr>
        <w:t>материалы ФИПИ (ЕГЭ обществознание 2016 г.).</w:t>
      </w:r>
    </w:p>
    <w:p w:rsidR="00FB729A" w:rsidRDefault="00FB729A">
      <w:pPr>
        <w:spacing w:line="338" w:lineRule="exact"/>
        <w:rPr>
          <w:rFonts w:eastAsia="Times New Roman"/>
          <w:sz w:val="28"/>
          <w:szCs w:val="28"/>
        </w:rPr>
      </w:pPr>
    </w:p>
    <w:p w:rsidR="00FB729A" w:rsidRDefault="00E60F78">
      <w:pPr>
        <w:numPr>
          <w:ilvl w:val="0"/>
          <w:numId w:val="18"/>
        </w:numPr>
        <w:tabs>
          <w:tab w:val="left" w:pos="403"/>
        </w:tabs>
        <w:spacing w:line="234" w:lineRule="auto"/>
        <w:ind w:left="120"/>
        <w:jc w:val="both"/>
        <w:rPr>
          <w:rFonts w:eastAsia="Times New Roman"/>
          <w:sz w:val="28"/>
          <w:szCs w:val="28"/>
        </w:rPr>
      </w:pPr>
      <w:r>
        <w:rPr>
          <w:rFonts w:eastAsia="Times New Roman"/>
          <w:sz w:val="28"/>
          <w:szCs w:val="28"/>
        </w:rPr>
        <w:t>ЕГЭ-2013. Обществознание. 50 типовых вариантов экзаменационных работ для подготовки к ЕГЭ / Под ред. П. А. Баранов, С. В. Шевченко - М.: Астрель,</w:t>
      </w:r>
    </w:p>
    <w:p w:rsidR="00FB729A" w:rsidRDefault="00FB729A">
      <w:pPr>
        <w:spacing w:line="2" w:lineRule="exact"/>
        <w:rPr>
          <w:rFonts w:eastAsia="Times New Roman"/>
          <w:sz w:val="28"/>
          <w:szCs w:val="28"/>
        </w:rPr>
      </w:pPr>
    </w:p>
    <w:p w:rsidR="00FB729A" w:rsidRDefault="00E60F78">
      <w:pPr>
        <w:ind w:left="120"/>
        <w:rPr>
          <w:rFonts w:eastAsia="Times New Roman"/>
          <w:sz w:val="28"/>
          <w:szCs w:val="28"/>
        </w:rPr>
      </w:pPr>
      <w:r>
        <w:rPr>
          <w:rFonts w:eastAsia="Times New Roman"/>
          <w:sz w:val="28"/>
          <w:szCs w:val="28"/>
        </w:rPr>
        <w:t>2012.</w:t>
      </w:r>
    </w:p>
    <w:p w:rsidR="00FB729A" w:rsidRDefault="00FB729A">
      <w:pPr>
        <w:spacing w:line="12" w:lineRule="exact"/>
        <w:rPr>
          <w:rFonts w:eastAsia="Times New Roman"/>
          <w:sz w:val="28"/>
          <w:szCs w:val="28"/>
        </w:rPr>
      </w:pPr>
    </w:p>
    <w:p w:rsidR="00FB729A" w:rsidRDefault="00E60F78">
      <w:pPr>
        <w:numPr>
          <w:ilvl w:val="0"/>
          <w:numId w:val="18"/>
        </w:numPr>
        <w:tabs>
          <w:tab w:val="left" w:pos="403"/>
        </w:tabs>
        <w:spacing w:line="234" w:lineRule="auto"/>
        <w:ind w:left="120"/>
        <w:rPr>
          <w:rFonts w:eastAsia="Times New Roman"/>
          <w:sz w:val="28"/>
          <w:szCs w:val="28"/>
        </w:rPr>
      </w:pPr>
      <w:r>
        <w:rPr>
          <w:rFonts w:eastAsia="Times New Roman"/>
          <w:sz w:val="28"/>
          <w:szCs w:val="28"/>
        </w:rPr>
        <w:t>Обществознание. ЕГЭ-Учебник. 10-11 классы Баранов П. А., Шевченко С. В. – М.: Астрель, Полиграфиздат, 2012.</w:t>
      </w:r>
    </w:p>
    <w:p w:rsidR="00FB729A" w:rsidRDefault="00FB729A">
      <w:pPr>
        <w:spacing w:line="15" w:lineRule="exact"/>
        <w:rPr>
          <w:rFonts w:eastAsia="Times New Roman"/>
          <w:sz w:val="28"/>
          <w:szCs w:val="28"/>
        </w:rPr>
      </w:pPr>
    </w:p>
    <w:p w:rsidR="00FB729A" w:rsidRDefault="00E60F78">
      <w:pPr>
        <w:numPr>
          <w:ilvl w:val="0"/>
          <w:numId w:val="18"/>
        </w:numPr>
        <w:tabs>
          <w:tab w:val="left" w:pos="403"/>
        </w:tabs>
        <w:spacing w:line="237" w:lineRule="auto"/>
        <w:ind w:left="120"/>
        <w:jc w:val="both"/>
        <w:rPr>
          <w:rFonts w:eastAsia="Times New Roman"/>
          <w:sz w:val="28"/>
          <w:szCs w:val="28"/>
        </w:rPr>
      </w:pPr>
      <w:r>
        <w:rPr>
          <w:rFonts w:eastAsia="Times New Roman"/>
          <w:sz w:val="28"/>
          <w:szCs w:val="28"/>
        </w:rPr>
        <w:t>ЕГЭ-2013. Обществознание: типовые экзаменационные варианты: 10 вариантов / О.А. Котова, Т.Е. Лискова. - М.: Издательство «Национальное образование», 2012. - (ЕГЭ-2013. ФИПИ-школе).</w:t>
      </w:r>
    </w:p>
    <w:p w:rsidR="00FB729A" w:rsidRDefault="00FB729A">
      <w:pPr>
        <w:spacing w:line="13" w:lineRule="exact"/>
        <w:rPr>
          <w:rFonts w:eastAsia="Times New Roman"/>
          <w:sz w:val="28"/>
          <w:szCs w:val="28"/>
        </w:rPr>
      </w:pPr>
    </w:p>
    <w:p w:rsidR="00FB729A" w:rsidRDefault="00E60F78">
      <w:pPr>
        <w:numPr>
          <w:ilvl w:val="0"/>
          <w:numId w:val="18"/>
        </w:numPr>
        <w:tabs>
          <w:tab w:val="left" w:pos="403"/>
        </w:tabs>
        <w:spacing w:line="236" w:lineRule="auto"/>
        <w:ind w:left="120"/>
        <w:jc w:val="both"/>
        <w:rPr>
          <w:rFonts w:eastAsia="Times New Roman"/>
          <w:sz w:val="28"/>
          <w:szCs w:val="28"/>
        </w:rPr>
      </w:pPr>
      <w:r>
        <w:rPr>
          <w:rFonts w:eastAsia="Times New Roman"/>
          <w:sz w:val="28"/>
          <w:szCs w:val="28"/>
        </w:rPr>
        <w:t>ЕГЭ-2013. Обществознание: тематические и типовые экзаменационные варианты: 30 вариантов / Под ред. Е.Л. Рутковской. - М.: Издательство «Национальное образование», 2012. - (ЕГЭ-2013. ФИПИ-школе).</w:t>
      </w:r>
    </w:p>
    <w:p w:rsidR="00FB729A" w:rsidRDefault="00FB729A">
      <w:pPr>
        <w:spacing w:line="14" w:lineRule="exact"/>
        <w:rPr>
          <w:rFonts w:eastAsia="Times New Roman"/>
          <w:sz w:val="28"/>
          <w:szCs w:val="28"/>
        </w:rPr>
      </w:pPr>
    </w:p>
    <w:p w:rsidR="00FB729A" w:rsidRDefault="00E60F78">
      <w:pPr>
        <w:numPr>
          <w:ilvl w:val="0"/>
          <w:numId w:val="18"/>
        </w:numPr>
        <w:tabs>
          <w:tab w:val="left" w:pos="403"/>
        </w:tabs>
        <w:spacing w:line="234" w:lineRule="auto"/>
        <w:ind w:left="120" w:right="20"/>
        <w:rPr>
          <w:rFonts w:eastAsia="Times New Roman"/>
          <w:sz w:val="28"/>
          <w:szCs w:val="28"/>
        </w:rPr>
      </w:pPr>
      <w:r>
        <w:rPr>
          <w:rFonts w:eastAsia="Times New Roman"/>
          <w:sz w:val="28"/>
          <w:szCs w:val="28"/>
        </w:rPr>
        <w:t>ЕГЭ-2013 Обществознание / ФИПИ авторы-составители: Т.Е. Лискова, О.А. Котова -М.: Астрель, 2012.</w:t>
      </w:r>
    </w:p>
    <w:p w:rsidR="00FB729A" w:rsidRDefault="00FB729A">
      <w:pPr>
        <w:spacing w:line="17" w:lineRule="exact"/>
        <w:rPr>
          <w:rFonts w:eastAsia="Times New Roman"/>
          <w:sz w:val="28"/>
          <w:szCs w:val="28"/>
        </w:rPr>
      </w:pPr>
    </w:p>
    <w:p w:rsidR="00FB729A" w:rsidRDefault="00E60F78">
      <w:pPr>
        <w:numPr>
          <w:ilvl w:val="0"/>
          <w:numId w:val="18"/>
        </w:numPr>
        <w:tabs>
          <w:tab w:val="left" w:pos="473"/>
        </w:tabs>
        <w:spacing w:line="234" w:lineRule="auto"/>
        <w:ind w:left="120" w:right="20"/>
        <w:rPr>
          <w:rFonts w:eastAsia="Times New Roman"/>
          <w:sz w:val="28"/>
          <w:szCs w:val="28"/>
        </w:rPr>
      </w:pPr>
      <w:r>
        <w:rPr>
          <w:rFonts w:eastAsia="Times New Roman"/>
          <w:sz w:val="28"/>
          <w:szCs w:val="28"/>
        </w:rPr>
        <w:t>ЕГЭ. Обществознание. Тематические тестовые задания/ФИПИ авторы: Е.Л. Рутковская, А.Ю. Лазебникова, Е.С. Королькова - М.: Экзамен, 2011.</w:t>
      </w:r>
    </w:p>
    <w:p w:rsidR="00FB729A" w:rsidRDefault="00FB729A">
      <w:pPr>
        <w:spacing w:line="15" w:lineRule="exact"/>
        <w:rPr>
          <w:rFonts w:eastAsia="Times New Roman"/>
          <w:sz w:val="28"/>
          <w:szCs w:val="28"/>
        </w:rPr>
      </w:pPr>
    </w:p>
    <w:p w:rsidR="00FB729A" w:rsidRDefault="00E60F78">
      <w:pPr>
        <w:numPr>
          <w:ilvl w:val="0"/>
          <w:numId w:val="18"/>
        </w:numPr>
        <w:tabs>
          <w:tab w:val="left" w:pos="403"/>
        </w:tabs>
        <w:spacing w:line="234" w:lineRule="auto"/>
        <w:ind w:left="120" w:right="20"/>
        <w:rPr>
          <w:rFonts w:eastAsia="Times New Roman"/>
          <w:sz w:val="28"/>
          <w:szCs w:val="28"/>
        </w:rPr>
      </w:pPr>
      <w:r>
        <w:rPr>
          <w:rFonts w:eastAsia="Times New Roman"/>
          <w:sz w:val="28"/>
          <w:szCs w:val="28"/>
        </w:rPr>
        <w:t>Лазебникова А.Ю. Продолжаем линию на совершенствование КИМ ЕГЭ по обществознании - № 2, 2013.</w:t>
      </w:r>
    </w:p>
    <w:p w:rsidR="00FB729A" w:rsidRDefault="00FB729A">
      <w:pPr>
        <w:spacing w:line="15" w:lineRule="exact"/>
        <w:rPr>
          <w:rFonts w:eastAsia="Times New Roman"/>
          <w:sz w:val="28"/>
          <w:szCs w:val="28"/>
        </w:rPr>
      </w:pPr>
    </w:p>
    <w:p w:rsidR="00FB729A" w:rsidRDefault="00E60F78">
      <w:pPr>
        <w:numPr>
          <w:ilvl w:val="0"/>
          <w:numId w:val="18"/>
        </w:numPr>
        <w:tabs>
          <w:tab w:val="left" w:pos="403"/>
        </w:tabs>
        <w:spacing w:line="234" w:lineRule="auto"/>
        <w:ind w:left="120" w:right="20"/>
        <w:rPr>
          <w:rFonts w:eastAsia="Times New Roman"/>
          <w:sz w:val="28"/>
          <w:szCs w:val="28"/>
        </w:rPr>
      </w:pPr>
      <w:r>
        <w:rPr>
          <w:rFonts w:eastAsia="Times New Roman"/>
          <w:sz w:val="28"/>
          <w:szCs w:val="28"/>
        </w:rPr>
        <w:t>Тороп В.В. К вопросу об успешной подготовке к сдаче ЕГЭ по обществознанию - № 2, 2012.</w:t>
      </w:r>
    </w:p>
    <w:p w:rsidR="00FB729A" w:rsidRDefault="00FB729A">
      <w:pPr>
        <w:spacing w:line="2" w:lineRule="exact"/>
        <w:rPr>
          <w:rFonts w:eastAsia="Times New Roman"/>
          <w:sz w:val="28"/>
          <w:szCs w:val="28"/>
        </w:rPr>
      </w:pPr>
    </w:p>
    <w:p w:rsidR="00FB729A" w:rsidRDefault="00E60F78">
      <w:pPr>
        <w:numPr>
          <w:ilvl w:val="0"/>
          <w:numId w:val="18"/>
        </w:numPr>
        <w:tabs>
          <w:tab w:val="left" w:pos="400"/>
        </w:tabs>
        <w:ind w:left="400" w:hanging="280"/>
        <w:rPr>
          <w:rFonts w:eastAsia="Times New Roman"/>
          <w:sz w:val="28"/>
          <w:szCs w:val="28"/>
        </w:rPr>
      </w:pPr>
      <w:r>
        <w:rPr>
          <w:rFonts w:eastAsia="Times New Roman"/>
          <w:sz w:val="28"/>
          <w:szCs w:val="28"/>
        </w:rPr>
        <w:t>Готовимся к ЕГЭ/ Под ред.Л.Н. Боголюбова. – М.:о-28 Дрофа, 2011.</w:t>
      </w:r>
    </w:p>
    <w:p w:rsidR="00FB729A" w:rsidRDefault="00FB729A">
      <w:pPr>
        <w:spacing w:line="328" w:lineRule="exact"/>
        <w:rPr>
          <w:sz w:val="20"/>
          <w:szCs w:val="20"/>
        </w:rPr>
      </w:pPr>
    </w:p>
    <w:p w:rsidR="00FB729A" w:rsidRDefault="00E60F78">
      <w:pPr>
        <w:ind w:left="4220"/>
        <w:rPr>
          <w:sz w:val="20"/>
          <w:szCs w:val="20"/>
        </w:rPr>
      </w:pPr>
      <w:r>
        <w:rPr>
          <w:rFonts w:eastAsia="Times New Roman"/>
          <w:b/>
          <w:bCs/>
          <w:sz w:val="28"/>
          <w:szCs w:val="28"/>
        </w:rPr>
        <w:t>Интернет-ресурсы</w:t>
      </w:r>
    </w:p>
    <w:p w:rsidR="00FB729A" w:rsidRDefault="00E60F78">
      <w:pPr>
        <w:spacing w:line="235" w:lineRule="auto"/>
        <w:ind w:left="120"/>
        <w:rPr>
          <w:sz w:val="20"/>
          <w:szCs w:val="20"/>
        </w:rPr>
      </w:pPr>
      <w:r>
        <w:rPr>
          <w:rFonts w:eastAsia="Times New Roman"/>
          <w:i/>
          <w:iCs/>
          <w:sz w:val="28"/>
          <w:szCs w:val="28"/>
        </w:rPr>
        <w:t>А) для теоретической подготовки:</w:t>
      </w:r>
    </w:p>
    <w:p w:rsidR="00FB729A" w:rsidRDefault="00E60F78">
      <w:pPr>
        <w:numPr>
          <w:ilvl w:val="0"/>
          <w:numId w:val="19"/>
        </w:numPr>
        <w:tabs>
          <w:tab w:val="left" w:pos="540"/>
        </w:tabs>
        <w:ind w:left="540" w:hanging="420"/>
        <w:rPr>
          <w:rFonts w:ascii="Symbol" w:eastAsia="Symbol" w:hAnsi="Symbol" w:cs="Symbol"/>
          <w:sz w:val="28"/>
          <w:szCs w:val="28"/>
        </w:rPr>
      </w:pPr>
      <w:r>
        <w:rPr>
          <w:rFonts w:eastAsia="Times New Roman"/>
          <w:color w:val="0000FF"/>
          <w:sz w:val="28"/>
          <w:szCs w:val="28"/>
          <w:u w:val="single"/>
        </w:rPr>
        <w:t>http://www.mon.gov.ru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Министерство образования и науки</w:t>
      </w:r>
    </w:p>
    <w:p w:rsidR="00FB729A" w:rsidRDefault="00FB729A">
      <w:pPr>
        <w:spacing w:line="34" w:lineRule="exact"/>
        <w:rPr>
          <w:rFonts w:ascii="Symbol" w:eastAsia="Symbol" w:hAnsi="Symbol" w:cs="Symbol"/>
          <w:sz w:val="28"/>
          <w:szCs w:val="28"/>
        </w:rPr>
      </w:pPr>
    </w:p>
    <w:p w:rsidR="00FB729A" w:rsidRDefault="00E60F78">
      <w:pPr>
        <w:numPr>
          <w:ilvl w:val="0"/>
          <w:numId w:val="19"/>
        </w:numPr>
        <w:tabs>
          <w:tab w:val="left" w:pos="540"/>
        </w:tabs>
        <w:spacing w:line="227" w:lineRule="auto"/>
        <w:ind w:left="540" w:right="20" w:hanging="420"/>
        <w:rPr>
          <w:rFonts w:ascii="Symbol" w:eastAsia="Symbol" w:hAnsi="Symbol" w:cs="Symbol"/>
          <w:sz w:val="28"/>
          <w:szCs w:val="28"/>
        </w:rPr>
      </w:pPr>
      <w:r>
        <w:rPr>
          <w:rFonts w:eastAsia="Times New Roman"/>
          <w:color w:val="0000FF"/>
          <w:sz w:val="28"/>
          <w:szCs w:val="28"/>
          <w:u w:val="single"/>
        </w:rPr>
        <w:t>http://www.fipi.ru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портал ФИПИ – Федеральный институт педагогических</w:t>
      </w:r>
      <w:r>
        <w:rPr>
          <w:rFonts w:eastAsia="Times New Roman"/>
          <w:color w:val="0000FF"/>
          <w:sz w:val="28"/>
          <w:szCs w:val="28"/>
        </w:rPr>
        <w:t xml:space="preserve"> </w:t>
      </w:r>
      <w:r>
        <w:rPr>
          <w:rFonts w:eastAsia="Times New Roman"/>
          <w:color w:val="000000"/>
          <w:sz w:val="28"/>
          <w:szCs w:val="28"/>
        </w:rPr>
        <w:t>измерений</w:t>
      </w:r>
    </w:p>
    <w:p w:rsidR="00FB729A" w:rsidRDefault="00FB729A">
      <w:pPr>
        <w:sectPr w:rsidR="00FB729A">
          <w:pgSz w:w="12240" w:h="15840"/>
          <w:pgMar w:top="990" w:right="840" w:bottom="83" w:left="1440" w:header="0" w:footer="0" w:gutter="0"/>
          <w:cols w:space="720" w:equalWidth="0">
            <w:col w:w="9960"/>
          </w:cols>
        </w:sectPr>
      </w:pP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color w:val="0000FF"/>
          <w:sz w:val="28"/>
          <w:szCs w:val="28"/>
          <w:u w:val="single"/>
        </w:rPr>
        <w:lastRenderedPageBreak/>
        <w:t>http://www.ege.edu.ru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портал ЕГЭ</w:t>
      </w:r>
      <w:r>
        <w:rPr>
          <w:rFonts w:eastAsia="Times New Roman"/>
          <w:color w:val="0000FF"/>
          <w:sz w:val="28"/>
          <w:szCs w:val="28"/>
        </w:rPr>
        <w:t xml:space="preserve"> </w:t>
      </w:r>
      <w:r>
        <w:rPr>
          <w:rFonts w:eastAsia="Times New Roman"/>
          <w:color w:val="000000"/>
          <w:sz w:val="28"/>
          <w:szCs w:val="28"/>
        </w:rPr>
        <w:t>(информационной поддержки ЕГЭ)</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color w:val="0000FF"/>
          <w:sz w:val="28"/>
          <w:szCs w:val="28"/>
          <w:u w:val="single"/>
        </w:rPr>
        <w:t>http://www.probaege.edu.ru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портал ЕГЭ</w:t>
      </w:r>
    </w:p>
    <w:p w:rsidR="00FB729A" w:rsidRDefault="00FB729A">
      <w:pPr>
        <w:spacing w:line="1" w:lineRule="exact"/>
        <w:rPr>
          <w:rFonts w:ascii="Symbol" w:eastAsia="Symbol" w:hAnsi="Symbol" w:cs="Symbol"/>
          <w:sz w:val="28"/>
          <w:szCs w:val="28"/>
        </w:rPr>
      </w:pP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color w:val="0000FF"/>
          <w:sz w:val="28"/>
          <w:szCs w:val="28"/>
          <w:u w:val="single"/>
        </w:rPr>
        <w:t>http://www.rustest.ru/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ФГУ</w:t>
      </w:r>
      <w:r>
        <w:rPr>
          <w:rFonts w:eastAsia="Times New Roman"/>
          <w:color w:val="0000FF"/>
          <w:sz w:val="28"/>
          <w:szCs w:val="28"/>
        </w:rPr>
        <w:t xml:space="preserve"> </w:t>
      </w:r>
      <w:r>
        <w:rPr>
          <w:rFonts w:eastAsia="Times New Roman"/>
          <w:color w:val="000000"/>
          <w:sz w:val="28"/>
          <w:szCs w:val="28"/>
        </w:rPr>
        <w:t>«Федеральный центр тестирования»</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color w:val="0000FF"/>
          <w:sz w:val="28"/>
          <w:szCs w:val="28"/>
          <w:u w:val="single"/>
        </w:rPr>
        <w:t>http://www.prosv.ru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сайт издательства</w:t>
      </w:r>
      <w:r>
        <w:rPr>
          <w:rFonts w:eastAsia="Times New Roman"/>
          <w:color w:val="0000FF"/>
          <w:sz w:val="28"/>
          <w:szCs w:val="28"/>
        </w:rPr>
        <w:t xml:space="preserve"> </w:t>
      </w:r>
      <w:r>
        <w:rPr>
          <w:rFonts w:eastAsia="Times New Roman"/>
          <w:color w:val="000000"/>
          <w:sz w:val="28"/>
          <w:szCs w:val="28"/>
        </w:rPr>
        <w:t>«Просвещение»</w:t>
      </w: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color w:val="0000FF"/>
          <w:sz w:val="28"/>
          <w:szCs w:val="28"/>
          <w:u w:val="single"/>
        </w:rPr>
        <w:t>http://www.russkoe-slovo.ru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сайт издательства</w:t>
      </w:r>
      <w:r>
        <w:rPr>
          <w:rFonts w:eastAsia="Times New Roman"/>
          <w:color w:val="0000FF"/>
          <w:sz w:val="28"/>
          <w:szCs w:val="28"/>
        </w:rPr>
        <w:t xml:space="preserve"> </w:t>
      </w:r>
      <w:r>
        <w:rPr>
          <w:rFonts w:eastAsia="Times New Roman"/>
          <w:color w:val="000000"/>
          <w:sz w:val="28"/>
          <w:szCs w:val="28"/>
        </w:rPr>
        <w:t>«Русское слово»</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color w:val="0000FF"/>
          <w:sz w:val="28"/>
          <w:szCs w:val="28"/>
          <w:u w:val="single"/>
        </w:rPr>
        <w:t>http:/www.drofa.ru</w:t>
      </w:r>
      <w:r>
        <w:rPr>
          <w:rFonts w:eastAsia="Times New Roman"/>
          <w:color w:val="0000FF"/>
          <w:sz w:val="28"/>
          <w:szCs w:val="28"/>
        </w:rPr>
        <w:t xml:space="preserve"> - </w:t>
      </w:r>
      <w:r>
        <w:rPr>
          <w:rFonts w:eastAsia="Times New Roman"/>
          <w:color w:val="000000"/>
          <w:sz w:val="28"/>
          <w:szCs w:val="28"/>
        </w:rPr>
        <w:t>сайт издательства</w:t>
      </w:r>
      <w:r>
        <w:rPr>
          <w:rFonts w:eastAsia="Times New Roman"/>
          <w:color w:val="0000FF"/>
          <w:sz w:val="28"/>
          <w:szCs w:val="28"/>
        </w:rPr>
        <w:t xml:space="preserve"> </w:t>
      </w:r>
      <w:r>
        <w:rPr>
          <w:rFonts w:eastAsia="Times New Roman"/>
          <w:color w:val="000000"/>
          <w:sz w:val="28"/>
          <w:szCs w:val="28"/>
        </w:rPr>
        <w:t>«Дрофа»</w:t>
      </w: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color w:val="0000FF"/>
          <w:sz w:val="28"/>
          <w:szCs w:val="28"/>
          <w:u w:val="single"/>
        </w:rPr>
        <w:t>http://www.edu.ru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Центральный образовательный портал</w:t>
      </w:r>
    </w:p>
    <w:p w:rsidR="00FB729A" w:rsidRDefault="00FB729A">
      <w:pPr>
        <w:spacing w:line="32"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right="20" w:hanging="420"/>
        <w:rPr>
          <w:rFonts w:ascii="Symbol" w:eastAsia="Symbol" w:hAnsi="Symbol" w:cs="Symbol"/>
          <w:sz w:val="28"/>
          <w:szCs w:val="28"/>
        </w:rPr>
      </w:pPr>
      <w:r>
        <w:rPr>
          <w:rFonts w:eastAsia="Times New Roman"/>
          <w:color w:val="0000FF"/>
          <w:sz w:val="28"/>
          <w:szCs w:val="28"/>
          <w:u w:val="single"/>
        </w:rPr>
        <w:t>http://www.alleng.ru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образовательные ресурсы Интернет.</w:t>
      </w:r>
      <w:r>
        <w:rPr>
          <w:rFonts w:eastAsia="Times New Roman"/>
          <w:color w:val="0000FF"/>
          <w:sz w:val="28"/>
          <w:szCs w:val="28"/>
        </w:rPr>
        <w:t xml:space="preserve"> </w:t>
      </w:r>
      <w:r>
        <w:rPr>
          <w:rFonts w:eastAsia="Times New Roman"/>
          <w:color w:val="000000"/>
          <w:sz w:val="28"/>
          <w:szCs w:val="28"/>
        </w:rPr>
        <w:t>Обширные</w:t>
      </w:r>
      <w:r>
        <w:rPr>
          <w:rFonts w:eastAsia="Times New Roman"/>
          <w:color w:val="0000FF"/>
          <w:sz w:val="28"/>
          <w:szCs w:val="28"/>
        </w:rPr>
        <w:t xml:space="preserve"> </w:t>
      </w:r>
      <w:r>
        <w:rPr>
          <w:rFonts w:eastAsia="Times New Roman"/>
          <w:color w:val="000000"/>
          <w:sz w:val="28"/>
          <w:szCs w:val="28"/>
        </w:rPr>
        <w:t>материалы для уроков, тестирования, банки заданий</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color w:val="0000FF"/>
          <w:sz w:val="28"/>
          <w:szCs w:val="28"/>
          <w:u w:val="single"/>
        </w:rPr>
        <w:t>http://www.it-n.ru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Сеть творческих учителей</w:t>
      </w: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sz w:val="28"/>
          <w:szCs w:val="28"/>
        </w:rPr>
        <w:t>http://www.gov.ru/ — сервер органов государственной власти РФ</w:t>
      </w:r>
    </w:p>
    <w:p w:rsidR="00FB729A" w:rsidRDefault="00FB729A">
      <w:pPr>
        <w:spacing w:line="33" w:lineRule="exact"/>
        <w:rPr>
          <w:rFonts w:ascii="Symbol" w:eastAsia="Symbol" w:hAnsi="Symbol" w:cs="Symbol"/>
          <w:sz w:val="28"/>
          <w:szCs w:val="28"/>
        </w:rPr>
      </w:pPr>
    </w:p>
    <w:p w:rsidR="00FB729A" w:rsidRDefault="00E60F78">
      <w:pPr>
        <w:numPr>
          <w:ilvl w:val="0"/>
          <w:numId w:val="20"/>
        </w:numPr>
        <w:tabs>
          <w:tab w:val="left" w:pos="540"/>
        </w:tabs>
        <w:spacing w:line="231" w:lineRule="auto"/>
        <w:ind w:left="540" w:hanging="420"/>
        <w:jc w:val="both"/>
        <w:rPr>
          <w:rFonts w:ascii="Symbol" w:eastAsia="Symbol" w:hAnsi="Symbol" w:cs="Symbol"/>
          <w:sz w:val="28"/>
          <w:szCs w:val="28"/>
        </w:rPr>
      </w:pPr>
      <w:r>
        <w:rPr>
          <w:rFonts w:eastAsia="Times New Roman"/>
          <w:sz w:val="28"/>
          <w:szCs w:val="28"/>
        </w:rPr>
        <w:t>http://www.edu.ru/ — федеральный портал «Российское образование». Содержит обзор образовательных ресурсов Интернета, нормативные документы, образовательные стандарты и многое другое</w:t>
      </w:r>
    </w:p>
    <w:p w:rsidR="00FB729A" w:rsidRDefault="00FB729A">
      <w:pPr>
        <w:spacing w:line="36"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right="20" w:hanging="420"/>
        <w:rPr>
          <w:rFonts w:ascii="Symbol" w:eastAsia="Symbol" w:hAnsi="Symbol" w:cs="Symbol"/>
          <w:sz w:val="28"/>
          <w:szCs w:val="28"/>
        </w:rPr>
      </w:pPr>
      <w:r>
        <w:rPr>
          <w:rFonts w:eastAsia="Times New Roman"/>
          <w:sz w:val="28"/>
          <w:szCs w:val="28"/>
        </w:rPr>
        <w:t>http://rosolymp.ru/ — федеральный портал «Всероссийская олимпиада школьников»</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sz w:val="28"/>
          <w:szCs w:val="28"/>
        </w:rPr>
        <w:t>http://olymp.hse.ru/mmo  —  раздел  «Олимпиады  для  школьников»  на  сайте</w:t>
      </w:r>
    </w:p>
    <w:p w:rsidR="00FB729A" w:rsidRDefault="00E60F78">
      <w:pPr>
        <w:ind w:left="540"/>
        <w:rPr>
          <w:rFonts w:ascii="Symbol" w:eastAsia="Symbol" w:hAnsi="Symbol" w:cs="Symbol"/>
          <w:sz w:val="28"/>
          <w:szCs w:val="28"/>
        </w:rPr>
      </w:pPr>
      <w:r>
        <w:rPr>
          <w:rFonts w:eastAsia="Times New Roman"/>
          <w:sz w:val="28"/>
          <w:szCs w:val="28"/>
        </w:rPr>
        <w:t>НИУ ВШЭ</w:t>
      </w:r>
    </w:p>
    <w:p w:rsidR="00FB729A" w:rsidRDefault="00FB729A">
      <w:pPr>
        <w:spacing w:line="32" w:lineRule="exact"/>
        <w:rPr>
          <w:rFonts w:ascii="Symbol" w:eastAsia="Symbol" w:hAnsi="Symbol" w:cs="Symbol"/>
          <w:sz w:val="28"/>
          <w:szCs w:val="28"/>
        </w:rPr>
      </w:pPr>
    </w:p>
    <w:p w:rsidR="00FB729A" w:rsidRDefault="00E60F78">
      <w:pPr>
        <w:numPr>
          <w:ilvl w:val="0"/>
          <w:numId w:val="20"/>
        </w:numPr>
        <w:tabs>
          <w:tab w:val="left" w:pos="540"/>
        </w:tabs>
        <w:spacing w:line="233" w:lineRule="auto"/>
        <w:ind w:left="540" w:hanging="420"/>
        <w:jc w:val="both"/>
        <w:rPr>
          <w:rFonts w:ascii="Symbol" w:eastAsia="Symbol" w:hAnsi="Symbol" w:cs="Symbol"/>
          <w:sz w:val="28"/>
          <w:szCs w:val="28"/>
        </w:rPr>
      </w:pPr>
      <w:r>
        <w:rPr>
          <w:rFonts w:eastAsia="Times New Roman"/>
          <w:sz w:val="28"/>
          <w:szCs w:val="28"/>
        </w:rPr>
        <w:t>http://www.philososophe.ru/ — философский портал «Философия в России». На сайте размещены справочники, учебные пособия, энциклопедии по философии и культурологии, представлена богатая библиотека философской литературы</w:t>
      </w:r>
    </w:p>
    <w:p w:rsidR="00FB729A" w:rsidRDefault="00FB729A">
      <w:pPr>
        <w:spacing w:line="5" w:lineRule="exact"/>
        <w:rPr>
          <w:rFonts w:ascii="Symbol" w:eastAsia="Symbol" w:hAnsi="Symbol" w:cs="Symbol"/>
          <w:sz w:val="28"/>
          <w:szCs w:val="28"/>
        </w:rPr>
      </w:pP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sz w:val="28"/>
          <w:szCs w:val="28"/>
        </w:rPr>
        <w:t>http://www.garant.ru/ — «Гарант» (законодательство с комментариями)</w:t>
      </w:r>
    </w:p>
    <w:p w:rsidR="00FB729A" w:rsidRDefault="00E60F78">
      <w:pPr>
        <w:numPr>
          <w:ilvl w:val="0"/>
          <w:numId w:val="20"/>
        </w:numPr>
        <w:tabs>
          <w:tab w:val="left" w:pos="540"/>
        </w:tabs>
        <w:ind w:left="540" w:hanging="420"/>
        <w:rPr>
          <w:rFonts w:ascii="Symbol" w:eastAsia="Symbol" w:hAnsi="Symbol" w:cs="Symbol"/>
          <w:sz w:val="28"/>
          <w:szCs w:val="28"/>
        </w:rPr>
      </w:pPr>
      <w:r>
        <w:rPr>
          <w:rFonts w:eastAsia="Times New Roman"/>
          <w:sz w:val="28"/>
          <w:szCs w:val="28"/>
        </w:rPr>
        <w:t>http://www.akdi.ru — сайт газеты «Экономика и жизнь»</w:t>
      </w:r>
    </w:p>
    <w:p w:rsidR="00FB729A" w:rsidRDefault="00FB729A">
      <w:pPr>
        <w:spacing w:line="32" w:lineRule="exact"/>
        <w:rPr>
          <w:rFonts w:ascii="Symbol" w:eastAsia="Symbol" w:hAnsi="Symbol" w:cs="Symbol"/>
          <w:sz w:val="28"/>
          <w:szCs w:val="28"/>
        </w:rPr>
      </w:pPr>
    </w:p>
    <w:p w:rsidR="00FB729A" w:rsidRDefault="00E60F78">
      <w:pPr>
        <w:numPr>
          <w:ilvl w:val="0"/>
          <w:numId w:val="20"/>
        </w:numPr>
        <w:tabs>
          <w:tab w:val="left" w:pos="540"/>
        </w:tabs>
        <w:spacing w:line="231" w:lineRule="auto"/>
        <w:ind w:left="540" w:hanging="420"/>
        <w:jc w:val="both"/>
        <w:rPr>
          <w:rFonts w:ascii="Symbol" w:eastAsia="Symbol" w:hAnsi="Symbol" w:cs="Symbol"/>
          <w:sz w:val="28"/>
          <w:szCs w:val="28"/>
        </w:rPr>
      </w:pPr>
      <w:r>
        <w:rPr>
          <w:rFonts w:eastAsia="Times New Roman"/>
          <w:sz w:val="28"/>
          <w:szCs w:val="28"/>
        </w:rPr>
        <w:t>http://socio.rin.ru/ — на сайте представлен материал по истории социологии, социологические опросы и их результаты, рефераты по социологии, литература.</w:t>
      </w:r>
    </w:p>
    <w:p w:rsidR="00FB729A" w:rsidRDefault="00FB729A">
      <w:pPr>
        <w:spacing w:line="36"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right="20" w:hanging="420"/>
        <w:rPr>
          <w:rFonts w:ascii="Symbol" w:eastAsia="Symbol" w:hAnsi="Symbol" w:cs="Symbol"/>
          <w:sz w:val="28"/>
          <w:szCs w:val="28"/>
        </w:rPr>
      </w:pPr>
      <w:r>
        <w:rPr>
          <w:rFonts w:eastAsia="Times New Roman"/>
          <w:sz w:val="28"/>
          <w:szCs w:val="28"/>
        </w:rPr>
        <w:t>http://soc.lib.ru/ — электронная библиотека «Социология, психология, управление»</w:t>
      </w:r>
    </w:p>
    <w:p w:rsidR="00FB729A" w:rsidRDefault="00FB729A">
      <w:pPr>
        <w:spacing w:line="33"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right="20" w:hanging="420"/>
        <w:jc w:val="both"/>
        <w:rPr>
          <w:rFonts w:ascii="Symbol" w:eastAsia="Symbol" w:hAnsi="Symbol" w:cs="Symbol"/>
          <w:sz w:val="28"/>
          <w:szCs w:val="28"/>
        </w:rPr>
      </w:pPr>
      <w:r>
        <w:rPr>
          <w:rFonts w:eastAsia="Times New Roman"/>
          <w:sz w:val="28"/>
          <w:szCs w:val="28"/>
        </w:rPr>
        <w:t>http://www.religio.ru/u4.html — информационный портал «Мир религий» представляет новости мировых религий, библиотеку религиозной литературы</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sz w:val="28"/>
          <w:szCs w:val="28"/>
        </w:rPr>
        <w:t>http://www.antropolog.ru/ — электронный альманах о человеке.</w:t>
      </w:r>
    </w:p>
    <w:p w:rsidR="00FB729A" w:rsidRDefault="00FB729A">
      <w:pPr>
        <w:spacing w:line="33"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hanging="420"/>
        <w:rPr>
          <w:rFonts w:ascii="Symbol" w:eastAsia="Symbol" w:hAnsi="Symbol" w:cs="Symbol"/>
          <w:sz w:val="28"/>
          <w:szCs w:val="28"/>
        </w:rPr>
      </w:pPr>
      <w:r>
        <w:rPr>
          <w:rFonts w:eastAsia="Times New Roman"/>
          <w:sz w:val="28"/>
          <w:szCs w:val="28"/>
        </w:rPr>
        <w:t>http://filosofia.ru/ — электронная библиотека философии и религии: книги, статьи, рефераты и др.</w:t>
      </w:r>
    </w:p>
    <w:p w:rsidR="00FB729A" w:rsidRDefault="00E60F78">
      <w:pPr>
        <w:numPr>
          <w:ilvl w:val="0"/>
          <w:numId w:val="20"/>
        </w:numPr>
        <w:tabs>
          <w:tab w:val="left" w:pos="540"/>
        </w:tabs>
        <w:spacing w:line="238" w:lineRule="auto"/>
        <w:ind w:left="540" w:hanging="420"/>
        <w:rPr>
          <w:rFonts w:ascii="Symbol" w:eastAsia="Symbol" w:hAnsi="Symbol" w:cs="Symbol"/>
          <w:sz w:val="28"/>
          <w:szCs w:val="28"/>
        </w:rPr>
      </w:pPr>
      <w:r>
        <w:rPr>
          <w:rFonts w:eastAsia="Times New Roman"/>
          <w:sz w:val="28"/>
          <w:szCs w:val="28"/>
        </w:rPr>
        <w:t>http://filosof.historic.ru/ — электронная библиотека по философии</w:t>
      </w:r>
    </w:p>
    <w:p w:rsidR="00FB729A" w:rsidRDefault="00FB729A">
      <w:pPr>
        <w:spacing w:line="33" w:lineRule="exact"/>
        <w:rPr>
          <w:rFonts w:ascii="Symbol" w:eastAsia="Symbol" w:hAnsi="Symbol" w:cs="Symbol"/>
          <w:sz w:val="28"/>
          <w:szCs w:val="28"/>
        </w:rPr>
      </w:pPr>
    </w:p>
    <w:p w:rsidR="00FB729A" w:rsidRDefault="00E60F78">
      <w:pPr>
        <w:numPr>
          <w:ilvl w:val="0"/>
          <w:numId w:val="20"/>
        </w:numPr>
        <w:tabs>
          <w:tab w:val="left" w:pos="540"/>
        </w:tabs>
        <w:spacing w:line="233" w:lineRule="auto"/>
        <w:ind w:left="540" w:right="20" w:hanging="420"/>
        <w:jc w:val="both"/>
        <w:rPr>
          <w:rFonts w:ascii="Symbol" w:eastAsia="Symbol" w:hAnsi="Symbol" w:cs="Symbol"/>
          <w:sz w:val="28"/>
          <w:szCs w:val="28"/>
        </w:rPr>
      </w:pPr>
      <w:r>
        <w:rPr>
          <w:rFonts w:eastAsia="Times New Roman"/>
          <w:sz w:val="28"/>
          <w:szCs w:val="28"/>
        </w:rPr>
        <w:t>http://ecsocman.edu.ru/ — федеральный образовательный портал «Экономика, социология, менеджмент». Собраны материалы по социальной и экономической истории России, в том числе журнальные статьи и материалы круглых столов, посвященные проблемам исторического пути России</w:t>
      </w:r>
    </w:p>
    <w:p w:rsidR="00FB729A" w:rsidRDefault="00FB729A">
      <w:pPr>
        <w:spacing w:line="37" w:lineRule="exact"/>
        <w:rPr>
          <w:rFonts w:ascii="Symbol" w:eastAsia="Symbol" w:hAnsi="Symbol" w:cs="Symbol"/>
          <w:sz w:val="28"/>
          <w:szCs w:val="28"/>
        </w:rPr>
      </w:pPr>
    </w:p>
    <w:p w:rsidR="00FB729A" w:rsidRDefault="00E60F78">
      <w:pPr>
        <w:numPr>
          <w:ilvl w:val="0"/>
          <w:numId w:val="20"/>
        </w:numPr>
        <w:tabs>
          <w:tab w:val="left" w:pos="540"/>
        </w:tabs>
        <w:spacing w:line="228" w:lineRule="auto"/>
        <w:ind w:left="540" w:hanging="420"/>
        <w:rPr>
          <w:rFonts w:ascii="Symbol" w:eastAsia="Symbol" w:hAnsi="Symbol" w:cs="Symbol"/>
          <w:sz w:val="28"/>
          <w:szCs w:val="28"/>
        </w:rPr>
      </w:pPr>
      <w:r>
        <w:rPr>
          <w:rFonts w:eastAsia="Times New Roman"/>
          <w:sz w:val="28"/>
          <w:szCs w:val="28"/>
        </w:rPr>
        <w:t>http://www.philos.msu.ru/library.php — библиотека философского факультета МГУ им. М.В. Ломоносова</w:t>
      </w:r>
    </w:p>
    <w:p w:rsidR="00FB729A" w:rsidRDefault="00FB729A">
      <w:pPr>
        <w:sectPr w:rsidR="00FB729A">
          <w:pgSz w:w="12240" w:h="15840"/>
          <w:pgMar w:top="984" w:right="840" w:bottom="605" w:left="1440" w:header="0" w:footer="0" w:gutter="0"/>
          <w:cols w:space="720" w:equalWidth="0">
            <w:col w:w="9960"/>
          </w:cols>
        </w:sectPr>
      </w:pPr>
    </w:p>
    <w:p w:rsidR="00FB729A" w:rsidRDefault="00E60F78">
      <w:pPr>
        <w:numPr>
          <w:ilvl w:val="0"/>
          <w:numId w:val="21"/>
        </w:numPr>
        <w:tabs>
          <w:tab w:val="left" w:pos="540"/>
        </w:tabs>
        <w:spacing w:line="227" w:lineRule="auto"/>
        <w:ind w:left="540" w:hanging="420"/>
        <w:rPr>
          <w:rFonts w:ascii="Symbol" w:eastAsia="Symbol" w:hAnsi="Symbol" w:cs="Symbol"/>
          <w:sz w:val="28"/>
          <w:szCs w:val="28"/>
        </w:rPr>
      </w:pPr>
      <w:r>
        <w:rPr>
          <w:rFonts w:eastAsia="Times New Roman"/>
          <w:sz w:val="28"/>
          <w:szCs w:val="28"/>
        </w:rPr>
        <w:lastRenderedPageBreak/>
        <w:t>http://www.gumer.info/ — Библиотека Гумер, где представлены различные, полярные точки зрения на исторические, культурные, религиозные события</w:t>
      </w:r>
    </w:p>
    <w:p w:rsidR="00FB729A" w:rsidRDefault="00FB729A">
      <w:pPr>
        <w:spacing w:line="1" w:lineRule="exact"/>
        <w:rPr>
          <w:rFonts w:ascii="Symbol" w:eastAsia="Symbol" w:hAnsi="Symbol" w:cs="Symbol"/>
          <w:sz w:val="28"/>
          <w:szCs w:val="28"/>
        </w:rPr>
      </w:pPr>
    </w:p>
    <w:p w:rsidR="00FB729A" w:rsidRDefault="00E60F78">
      <w:pPr>
        <w:numPr>
          <w:ilvl w:val="0"/>
          <w:numId w:val="21"/>
        </w:numPr>
        <w:tabs>
          <w:tab w:val="left" w:pos="540"/>
        </w:tabs>
        <w:spacing w:line="238" w:lineRule="auto"/>
        <w:ind w:left="540" w:hanging="420"/>
        <w:rPr>
          <w:rFonts w:ascii="Symbol" w:eastAsia="Symbol" w:hAnsi="Symbol" w:cs="Symbol"/>
          <w:sz w:val="28"/>
          <w:szCs w:val="28"/>
        </w:rPr>
      </w:pPr>
      <w:r>
        <w:rPr>
          <w:rFonts w:eastAsia="Times New Roman"/>
          <w:color w:val="0000FF"/>
          <w:sz w:val="28"/>
          <w:szCs w:val="28"/>
          <w:u w:val="single"/>
        </w:rPr>
        <w:t>http://www.intellectcentre.ru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сайт  издательства</w:t>
      </w:r>
      <w:r>
        <w:rPr>
          <w:rFonts w:eastAsia="Times New Roman"/>
          <w:color w:val="0000FF"/>
          <w:sz w:val="28"/>
          <w:szCs w:val="28"/>
        </w:rPr>
        <w:t xml:space="preserve">  </w:t>
      </w:r>
      <w:r>
        <w:rPr>
          <w:rFonts w:eastAsia="Times New Roman"/>
          <w:color w:val="000000"/>
          <w:sz w:val="28"/>
          <w:szCs w:val="28"/>
        </w:rPr>
        <w:t>«Интеллект-Центр»,</w:t>
      </w:r>
      <w:r>
        <w:rPr>
          <w:rFonts w:eastAsia="Times New Roman"/>
          <w:color w:val="0000FF"/>
          <w:sz w:val="28"/>
          <w:szCs w:val="28"/>
        </w:rPr>
        <w:t xml:space="preserve">  </w:t>
      </w:r>
      <w:r>
        <w:rPr>
          <w:rFonts w:eastAsia="Times New Roman"/>
          <w:color w:val="000000"/>
          <w:sz w:val="28"/>
          <w:szCs w:val="28"/>
        </w:rPr>
        <w:t>где</w:t>
      </w:r>
    </w:p>
    <w:p w:rsidR="00FB729A" w:rsidRDefault="00FB729A">
      <w:pPr>
        <w:spacing w:line="3" w:lineRule="exact"/>
        <w:rPr>
          <w:sz w:val="20"/>
          <w:szCs w:val="20"/>
        </w:rPr>
      </w:pPr>
    </w:p>
    <w:p w:rsidR="00FB729A" w:rsidRDefault="00E60F78">
      <w:pPr>
        <w:ind w:left="540"/>
        <w:rPr>
          <w:sz w:val="20"/>
          <w:szCs w:val="20"/>
        </w:rPr>
      </w:pPr>
      <w:r>
        <w:rPr>
          <w:rFonts w:eastAsia="Times New Roman"/>
          <w:sz w:val="28"/>
          <w:szCs w:val="28"/>
        </w:rPr>
        <w:t>можно найти учебно-тренировочные материалы, демонстрационные версии,</w:t>
      </w:r>
    </w:p>
    <w:p w:rsidR="00FB729A" w:rsidRDefault="00FB729A">
      <w:pPr>
        <w:spacing w:line="13" w:lineRule="exact"/>
        <w:rPr>
          <w:sz w:val="20"/>
          <w:szCs w:val="20"/>
        </w:rPr>
      </w:pPr>
    </w:p>
    <w:p w:rsidR="00FB729A" w:rsidRDefault="00E60F78">
      <w:pPr>
        <w:spacing w:line="234" w:lineRule="auto"/>
        <w:ind w:left="540" w:right="20"/>
        <w:rPr>
          <w:sz w:val="20"/>
          <w:szCs w:val="20"/>
        </w:rPr>
      </w:pPr>
      <w:r>
        <w:rPr>
          <w:rFonts w:eastAsia="Times New Roman"/>
          <w:sz w:val="28"/>
          <w:szCs w:val="28"/>
        </w:rPr>
        <w:t>банк тренировочных заданий с ответами, методические рекомендации и образцы решений.</w:t>
      </w:r>
    </w:p>
    <w:p w:rsidR="00FB729A" w:rsidRDefault="00FB729A">
      <w:pPr>
        <w:spacing w:line="2" w:lineRule="exact"/>
        <w:rPr>
          <w:sz w:val="20"/>
          <w:szCs w:val="20"/>
        </w:rPr>
      </w:pPr>
    </w:p>
    <w:p w:rsidR="00FB729A" w:rsidRDefault="00E60F78">
      <w:pPr>
        <w:ind w:left="120"/>
        <w:rPr>
          <w:sz w:val="20"/>
          <w:szCs w:val="20"/>
        </w:rPr>
      </w:pPr>
      <w:r>
        <w:rPr>
          <w:rFonts w:eastAsia="Times New Roman"/>
          <w:i/>
          <w:iCs/>
          <w:sz w:val="28"/>
          <w:szCs w:val="28"/>
        </w:rPr>
        <w:t>Б) электронные энциклопедии:</w:t>
      </w:r>
    </w:p>
    <w:p w:rsidR="00FB729A" w:rsidRDefault="00E60F78">
      <w:pPr>
        <w:numPr>
          <w:ilvl w:val="0"/>
          <w:numId w:val="22"/>
        </w:numPr>
        <w:tabs>
          <w:tab w:val="left" w:pos="540"/>
        </w:tabs>
        <w:ind w:left="540" w:hanging="420"/>
        <w:rPr>
          <w:rFonts w:ascii="Symbol" w:eastAsia="Symbol" w:hAnsi="Symbol" w:cs="Symbol"/>
          <w:sz w:val="28"/>
          <w:szCs w:val="28"/>
        </w:rPr>
      </w:pPr>
      <w:r>
        <w:rPr>
          <w:rFonts w:eastAsia="Times New Roman"/>
          <w:color w:val="0000FF"/>
          <w:sz w:val="28"/>
          <w:szCs w:val="28"/>
          <w:u w:val="single"/>
        </w:rPr>
        <w:t>http://www.krugosvet.ru/</w:t>
      </w:r>
      <w:r>
        <w:rPr>
          <w:rFonts w:eastAsia="Times New Roman"/>
          <w:color w:val="0000FF"/>
          <w:sz w:val="28"/>
          <w:szCs w:val="28"/>
        </w:rPr>
        <w:t xml:space="preserve">  </w:t>
      </w:r>
      <w:r>
        <w:rPr>
          <w:rFonts w:eastAsia="Times New Roman"/>
          <w:color w:val="000000"/>
          <w:sz w:val="28"/>
          <w:szCs w:val="28"/>
        </w:rPr>
        <w:t>-</w:t>
      </w:r>
      <w:r>
        <w:rPr>
          <w:rFonts w:eastAsia="Times New Roman"/>
          <w:color w:val="0000FF"/>
          <w:sz w:val="28"/>
          <w:szCs w:val="28"/>
        </w:rPr>
        <w:t xml:space="preserve"> </w:t>
      </w:r>
      <w:r>
        <w:rPr>
          <w:rFonts w:eastAsia="Times New Roman"/>
          <w:color w:val="000000"/>
          <w:sz w:val="28"/>
          <w:szCs w:val="28"/>
        </w:rPr>
        <w:t>энциклопедия</w:t>
      </w:r>
      <w:r>
        <w:rPr>
          <w:rFonts w:eastAsia="Times New Roman"/>
          <w:color w:val="0000FF"/>
          <w:sz w:val="28"/>
          <w:szCs w:val="28"/>
        </w:rPr>
        <w:t xml:space="preserve"> </w:t>
      </w:r>
      <w:r>
        <w:rPr>
          <w:rFonts w:eastAsia="Times New Roman"/>
          <w:color w:val="000000"/>
          <w:sz w:val="28"/>
          <w:szCs w:val="28"/>
        </w:rPr>
        <w:t>«Кругосвет»</w:t>
      </w:r>
    </w:p>
    <w:p w:rsidR="00FB729A" w:rsidRDefault="00E60F78">
      <w:pPr>
        <w:numPr>
          <w:ilvl w:val="0"/>
          <w:numId w:val="22"/>
        </w:numPr>
        <w:tabs>
          <w:tab w:val="left" w:pos="540"/>
        </w:tabs>
        <w:spacing w:line="238" w:lineRule="auto"/>
        <w:ind w:left="540" w:hanging="420"/>
        <w:rPr>
          <w:rFonts w:ascii="Symbol" w:eastAsia="Symbol" w:hAnsi="Symbol" w:cs="Symbol"/>
          <w:sz w:val="28"/>
          <w:szCs w:val="28"/>
        </w:rPr>
      </w:pPr>
      <w:r>
        <w:rPr>
          <w:rFonts w:eastAsia="Times New Roman"/>
          <w:sz w:val="28"/>
          <w:szCs w:val="28"/>
        </w:rPr>
        <w:t>http://vslovar.org.ru/ - «Визуальный словарь»</w:t>
      </w:r>
    </w:p>
    <w:p w:rsidR="00FB729A" w:rsidRDefault="00E60F78">
      <w:pPr>
        <w:tabs>
          <w:tab w:val="left" w:pos="520"/>
          <w:tab w:val="left" w:pos="5480"/>
          <w:tab w:val="left" w:pos="5960"/>
          <w:tab w:val="left" w:pos="8460"/>
        </w:tabs>
        <w:spacing w:line="231" w:lineRule="auto"/>
        <w:ind w:left="120"/>
        <w:rPr>
          <w:sz w:val="20"/>
          <w:szCs w:val="20"/>
        </w:rPr>
      </w:pPr>
      <w:r>
        <w:rPr>
          <w:rFonts w:ascii="Symbol" w:eastAsia="Symbol" w:hAnsi="Symbol" w:cs="Symbol"/>
          <w:sz w:val="28"/>
          <w:szCs w:val="28"/>
        </w:rPr>
        <w:t></w:t>
      </w:r>
      <w:r>
        <w:rPr>
          <w:rFonts w:eastAsia="Times New Roman"/>
          <w:sz w:val="28"/>
          <w:szCs w:val="28"/>
        </w:rPr>
        <w:tab/>
        <w:t>http://feb-web.ru/feb/litenc/encyclop/</w:t>
      </w:r>
      <w:r>
        <w:rPr>
          <w:sz w:val="20"/>
          <w:szCs w:val="20"/>
        </w:rPr>
        <w:tab/>
      </w:r>
      <w:r>
        <w:rPr>
          <w:rFonts w:eastAsia="Times New Roman"/>
          <w:sz w:val="28"/>
          <w:szCs w:val="28"/>
        </w:rPr>
        <w:t>-</w:t>
      </w:r>
      <w:r>
        <w:rPr>
          <w:sz w:val="20"/>
          <w:szCs w:val="20"/>
        </w:rPr>
        <w:tab/>
      </w:r>
      <w:r>
        <w:rPr>
          <w:rFonts w:eastAsia="Times New Roman"/>
          <w:sz w:val="28"/>
          <w:szCs w:val="28"/>
        </w:rPr>
        <w:t>фундаментальная</w:t>
      </w:r>
      <w:r>
        <w:rPr>
          <w:sz w:val="20"/>
          <w:szCs w:val="20"/>
        </w:rPr>
        <w:tab/>
      </w:r>
      <w:r>
        <w:rPr>
          <w:rFonts w:eastAsia="Times New Roman"/>
          <w:sz w:val="28"/>
          <w:szCs w:val="28"/>
        </w:rPr>
        <w:t>электронная</w:t>
      </w:r>
    </w:p>
    <w:p w:rsidR="00FB729A" w:rsidRDefault="00E60F78">
      <w:pPr>
        <w:ind w:left="540"/>
        <w:rPr>
          <w:sz w:val="20"/>
          <w:szCs w:val="20"/>
        </w:rPr>
      </w:pPr>
      <w:r>
        <w:rPr>
          <w:rFonts w:eastAsia="Times New Roman"/>
          <w:sz w:val="28"/>
          <w:szCs w:val="28"/>
        </w:rPr>
        <w:t>библиотека «Литература и фольклор»</w:t>
      </w:r>
    </w:p>
    <w:p w:rsidR="00FB729A" w:rsidRDefault="00E60F78">
      <w:pPr>
        <w:spacing w:line="238" w:lineRule="auto"/>
        <w:ind w:left="120"/>
        <w:rPr>
          <w:sz w:val="20"/>
          <w:szCs w:val="20"/>
        </w:rPr>
      </w:pPr>
      <w:r>
        <w:rPr>
          <w:rFonts w:eastAsia="Times New Roman"/>
          <w:i/>
          <w:iCs/>
          <w:sz w:val="28"/>
          <w:szCs w:val="28"/>
        </w:rPr>
        <w:t>В) сайты с коллекциями олимпиадных задач</w:t>
      </w:r>
    </w:p>
    <w:p w:rsidR="00FB729A" w:rsidRDefault="00FB729A">
      <w:pPr>
        <w:spacing w:line="35" w:lineRule="exact"/>
        <w:rPr>
          <w:sz w:val="20"/>
          <w:szCs w:val="20"/>
        </w:rPr>
      </w:pPr>
    </w:p>
    <w:p w:rsidR="00FB729A" w:rsidRDefault="00E60F78">
      <w:pPr>
        <w:numPr>
          <w:ilvl w:val="0"/>
          <w:numId w:val="23"/>
        </w:numPr>
        <w:tabs>
          <w:tab w:val="left" w:pos="540"/>
        </w:tabs>
        <w:spacing w:line="228" w:lineRule="auto"/>
        <w:ind w:left="540" w:hanging="420"/>
        <w:rPr>
          <w:rFonts w:ascii="Symbol" w:eastAsia="Symbol" w:hAnsi="Symbol" w:cs="Symbol"/>
          <w:sz w:val="28"/>
          <w:szCs w:val="28"/>
        </w:rPr>
      </w:pPr>
      <w:r>
        <w:rPr>
          <w:rFonts w:eastAsia="Times New Roman"/>
          <w:sz w:val="28"/>
          <w:szCs w:val="28"/>
        </w:rPr>
        <w:t>http://www.rosolymp.ru — федеральный портал российских олимпиад школьников</w:t>
      </w:r>
    </w:p>
    <w:p w:rsidR="00FB729A" w:rsidRDefault="00E60F78">
      <w:pPr>
        <w:numPr>
          <w:ilvl w:val="0"/>
          <w:numId w:val="23"/>
        </w:numPr>
        <w:tabs>
          <w:tab w:val="left" w:pos="540"/>
        </w:tabs>
        <w:spacing w:line="238" w:lineRule="auto"/>
        <w:ind w:left="540" w:hanging="420"/>
        <w:rPr>
          <w:rFonts w:ascii="Symbol" w:eastAsia="Symbol" w:hAnsi="Symbol" w:cs="Symbol"/>
          <w:sz w:val="28"/>
          <w:szCs w:val="28"/>
        </w:rPr>
      </w:pPr>
      <w:r>
        <w:rPr>
          <w:rFonts w:eastAsia="Times New Roman"/>
          <w:sz w:val="28"/>
          <w:szCs w:val="28"/>
        </w:rPr>
        <w:t>http://olymp.hse.ru/vseross/   —   информационный   портал   НИУ   ВШЭ   о</w:t>
      </w:r>
    </w:p>
    <w:p w:rsidR="00FB729A" w:rsidRDefault="00FB729A">
      <w:pPr>
        <w:spacing w:line="16" w:lineRule="exact"/>
        <w:rPr>
          <w:sz w:val="20"/>
          <w:szCs w:val="20"/>
        </w:rPr>
      </w:pPr>
    </w:p>
    <w:p w:rsidR="00FB729A" w:rsidRDefault="00E60F78">
      <w:pPr>
        <w:spacing w:line="234" w:lineRule="auto"/>
        <w:ind w:left="540" w:right="20"/>
        <w:rPr>
          <w:sz w:val="20"/>
          <w:szCs w:val="20"/>
        </w:rPr>
      </w:pPr>
      <w:r>
        <w:rPr>
          <w:rFonts w:eastAsia="Times New Roman"/>
          <w:sz w:val="28"/>
          <w:szCs w:val="28"/>
        </w:rPr>
        <w:t>проведении заключительного этапа Всероссийской олимпиады по обществознанию</w:t>
      </w:r>
    </w:p>
    <w:p w:rsidR="00FB729A" w:rsidRDefault="00E60F78">
      <w:pPr>
        <w:ind w:left="120"/>
        <w:rPr>
          <w:sz w:val="20"/>
          <w:szCs w:val="20"/>
        </w:rPr>
      </w:pPr>
      <w:r>
        <w:rPr>
          <w:rFonts w:eastAsia="Times New Roman"/>
          <w:i/>
          <w:iCs/>
          <w:sz w:val="28"/>
          <w:szCs w:val="28"/>
        </w:rPr>
        <w:t>Г) сайты интернет -олимпиад для школьников:</w:t>
      </w:r>
    </w:p>
    <w:p w:rsidR="00FB729A" w:rsidRDefault="00E60F78">
      <w:pPr>
        <w:tabs>
          <w:tab w:val="left" w:pos="520"/>
        </w:tabs>
        <w:spacing w:line="227" w:lineRule="auto"/>
        <w:ind w:left="540" w:hanging="419"/>
        <w:rPr>
          <w:sz w:val="20"/>
          <w:szCs w:val="20"/>
        </w:rPr>
      </w:pPr>
      <w:r>
        <w:rPr>
          <w:rFonts w:ascii="Symbol" w:eastAsia="Symbol" w:hAnsi="Symbol" w:cs="Symbol"/>
          <w:sz w:val="28"/>
          <w:szCs w:val="28"/>
        </w:rPr>
        <w:t></w:t>
      </w:r>
      <w:r>
        <w:rPr>
          <w:sz w:val="20"/>
          <w:szCs w:val="20"/>
        </w:rPr>
        <w:tab/>
      </w:r>
      <w:r>
        <w:rPr>
          <w:rFonts w:eastAsia="Times New Roman"/>
          <w:sz w:val="28"/>
          <w:szCs w:val="28"/>
        </w:rPr>
        <w:t>http://olymp.hse.ru/mmo — Межрегиональная олимпиада школьников «Высшая проба» по обществознанию</w:t>
      </w:r>
    </w:p>
    <w:p w:rsidR="00FB729A" w:rsidRDefault="00FB729A">
      <w:pPr>
        <w:spacing w:line="35" w:lineRule="exact"/>
        <w:rPr>
          <w:sz w:val="20"/>
          <w:szCs w:val="20"/>
        </w:rPr>
      </w:pPr>
    </w:p>
    <w:p w:rsidR="00FB729A" w:rsidRDefault="00E60F78">
      <w:pPr>
        <w:numPr>
          <w:ilvl w:val="0"/>
          <w:numId w:val="24"/>
        </w:numPr>
        <w:tabs>
          <w:tab w:val="left" w:pos="540"/>
        </w:tabs>
        <w:ind w:left="540" w:hanging="420"/>
        <w:rPr>
          <w:rFonts w:ascii="Symbol" w:eastAsia="Symbol" w:hAnsi="Symbol" w:cs="Symbol"/>
          <w:sz w:val="28"/>
          <w:szCs w:val="28"/>
        </w:rPr>
      </w:pPr>
      <w:r>
        <w:rPr>
          <w:rFonts w:eastAsia="Times New Roman"/>
          <w:sz w:val="28"/>
          <w:szCs w:val="28"/>
        </w:rPr>
        <w:t>http://moshist.ru/ — Московская олимпиада школьников по обществознанию.</w:t>
      </w:r>
    </w:p>
    <w:p w:rsidR="00FB729A" w:rsidRDefault="00FB729A">
      <w:pPr>
        <w:sectPr w:rsidR="00FB729A">
          <w:pgSz w:w="12240" w:h="15840"/>
          <w:pgMar w:top="1018" w:right="840" w:bottom="1440" w:left="1440" w:header="0" w:footer="0" w:gutter="0"/>
          <w:cols w:space="720" w:equalWidth="0">
            <w:col w:w="9960"/>
          </w:cols>
        </w:sect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24" w:lineRule="exact"/>
        <w:rPr>
          <w:sz w:val="20"/>
          <w:szCs w:val="20"/>
        </w:rPr>
      </w:pPr>
    </w:p>
    <w:p w:rsidR="00FB729A" w:rsidRDefault="00687E07">
      <w:pPr>
        <w:spacing w:line="234" w:lineRule="auto"/>
        <w:ind w:left="120" w:right="1100"/>
        <w:rPr>
          <w:sz w:val="20"/>
          <w:szCs w:val="20"/>
        </w:rPr>
      </w:pPr>
      <w:r>
        <w:rPr>
          <w:rFonts w:eastAsia="Times New Roman"/>
          <w:sz w:val="28"/>
          <w:szCs w:val="28"/>
        </w:rPr>
        <w:t>М</w:t>
      </w:r>
      <w:r w:rsidR="00E60F78">
        <w:rPr>
          <w:rFonts w:eastAsia="Times New Roman"/>
          <w:sz w:val="28"/>
          <w:szCs w:val="28"/>
        </w:rPr>
        <w:t xml:space="preserve">етодист кафедры </w:t>
      </w:r>
      <w:r>
        <w:rPr>
          <w:rFonts w:eastAsia="Times New Roman"/>
          <w:sz w:val="28"/>
          <w:szCs w:val="28"/>
        </w:rPr>
        <w:t>социально-гуманитарного</w:t>
      </w:r>
      <w:r w:rsidR="00E60F78">
        <w:rPr>
          <w:rFonts w:eastAsia="Times New Roman"/>
          <w:sz w:val="28"/>
          <w:szCs w:val="28"/>
        </w:rPr>
        <w:t xml:space="preserve"> ОГАОУ ДПО «БелИРО»</w:t>
      </w:r>
    </w:p>
    <w:p w:rsidR="00FB729A" w:rsidRDefault="00E60F78">
      <w:pPr>
        <w:spacing w:line="20" w:lineRule="exact"/>
        <w:rPr>
          <w:sz w:val="20"/>
          <w:szCs w:val="20"/>
        </w:rPr>
      </w:pPr>
      <w:r>
        <w:rPr>
          <w:sz w:val="20"/>
          <w:szCs w:val="20"/>
        </w:rPr>
        <w:br w:type="column"/>
      </w: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200" w:lineRule="exact"/>
        <w:rPr>
          <w:sz w:val="20"/>
          <w:szCs w:val="20"/>
        </w:rPr>
      </w:pPr>
    </w:p>
    <w:p w:rsidR="00FB729A" w:rsidRDefault="00FB729A">
      <w:pPr>
        <w:spacing w:line="312" w:lineRule="exact"/>
        <w:rPr>
          <w:sz w:val="20"/>
          <w:szCs w:val="20"/>
        </w:rPr>
      </w:pPr>
    </w:p>
    <w:p w:rsidR="00FB729A" w:rsidRDefault="00687E07">
      <w:pPr>
        <w:sectPr w:rsidR="00FB729A">
          <w:type w:val="continuous"/>
          <w:pgSz w:w="12240" w:h="15840"/>
          <w:pgMar w:top="1018" w:right="840" w:bottom="1440" w:left="1440" w:header="0" w:footer="0" w:gutter="0"/>
          <w:cols w:num="2" w:space="720" w:equalWidth="0">
            <w:col w:w="7600" w:space="720"/>
            <w:col w:w="1640"/>
          </w:cols>
        </w:sectPr>
      </w:pPr>
      <w:r>
        <w:rPr>
          <w:rFonts w:eastAsia="Times New Roman"/>
          <w:sz w:val="28"/>
          <w:szCs w:val="28"/>
        </w:rPr>
        <w:t>Гудов Д.С.</w:t>
      </w:r>
    </w:p>
    <w:p w:rsidR="00E60F78" w:rsidRDefault="00E60F78"/>
    <w:sectPr w:rsidR="00E60F78" w:rsidSect="00FB729A">
      <w:pgSz w:w="12240" w:h="15840"/>
      <w:pgMar w:top="1440" w:right="1440" w:bottom="1440" w:left="1440" w:header="0" w:footer="0" w:gutter="0"/>
      <w:cols w:space="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4"/>
    <w:multiLevelType w:val="hybridMultilevel"/>
    <w:tmpl w:val="3160AEDC"/>
    <w:lvl w:ilvl="0" w:tplc="B594824C">
      <w:start w:val="1"/>
      <w:numFmt w:val="bullet"/>
      <w:lvlText w:val="в"/>
      <w:lvlJc w:val="left"/>
    </w:lvl>
    <w:lvl w:ilvl="1" w:tplc="0B0629E6">
      <w:numFmt w:val="decimal"/>
      <w:lvlText w:val=""/>
      <w:lvlJc w:val="left"/>
    </w:lvl>
    <w:lvl w:ilvl="2" w:tplc="D4CAF574">
      <w:numFmt w:val="decimal"/>
      <w:lvlText w:val=""/>
      <w:lvlJc w:val="left"/>
    </w:lvl>
    <w:lvl w:ilvl="3" w:tplc="2214B622">
      <w:numFmt w:val="decimal"/>
      <w:lvlText w:val=""/>
      <w:lvlJc w:val="left"/>
    </w:lvl>
    <w:lvl w:ilvl="4" w:tplc="BDA4DDE6">
      <w:numFmt w:val="decimal"/>
      <w:lvlText w:val=""/>
      <w:lvlJc w:val="left"/>
    </w:lvl>
    <w:lvl w:ilvl="5" w:tplc="590C84B4">
      <w:numFmt w:val="decimal"/>
      <w:lvlText w:val=""/>
      <w:lvlJc w:val="left"/>
    </w:lvl>
    <w:lvl w:ilvl="6" w:tplc="5FB873C4">
      <w:numFmt w:val="decimal"/>
      <w:lvlText w:val=""/>
      <w:lvlJc w:val="left"/>
    </w:lvl>
    <w:lvl w:ilvl="7" w:tplc="B412BEF8">
      <w:numFmt w:val="decimal"/>
      <w:lvlText w:val=""/>
      <w:lvlJc w:val="left"/>
    </w:lvl>
    <w:lvl w:ilvl="8" w:tplc="B964DC7A">
      <w:numFmt w:val="decimal"/>
      <w:lvlText w:val=""/>
      <w:lvlJc w:val="left"/>
    </w:lvl>
  </w:abstractNum>
  <w:abstractNum w:abstractNumId="1">
    <w:nsid w:val="0000074D"/>
    <w:multiLevelType w:val="hybridMultilevel"/>
    <w:tmpl w:val="F698AC06"/>
    <w:lvl w:ilvl="0" w:tplc="DC5C6C0A">
      <w:start w:val="1"/>
      <w:numFmt w:val="bullet"/>
      <w:lvlText w:val="В"/>
      <w:lvlJc w:val="left"/>
    </w:lvl>
    <w:lvl w:ilvl="1" w:tplc="5D06417C">
      <w:numFmt w:val="decimal"/>
      <w:lvlText w:val=""/>
      <w:lvlJc w:val="left"/>
    </w:lvl>
    <w:lvl w:ilvl="2" w:tplc="B0A4FF82">
      <w:numFmt w:val="decimal"/>
      <w:lvlText w:val=""/>
      <w:lvlJc w:val="left"/>
    </w:lvl>
    <w:lvl w:ilvl="3" w:tplc="DCFC563A">
      <w:numFmt w:val="decimal"/>
      <w:lvlText w:val=""/>
      <w:lvlJc w:val="left"/>
    </w:lvl>
    <w:lvl w:ilvl="4" w:tplc="6FA0C41A">
      <w:numFmt w:val="decimal"/>
      <w:lvlText w:val=""/>
      <w:lvlJc w:val="left"/>
    </w:lvl>
    <w:lvl w:ilvl="5" w:tplc="BC546EF8">
      <w:numFmt w:val="decimal"/>
      <w:lvlText w:val=""/>
      <w:lvlJc w:val="left"/>
    </w:lvl>
    <w:lvl w:ilvl="6" w:tplc="88F0023C">
      <w:numFmt w:val="decimal"/>
      <w:lvlText w:val=""/>
      <w:lvlJc w:val="left"/>
    </w:lvl>
    <w:lvl w:ilvl="7" w:tplc="06A4053A">
      <w:numFmt w:val="decimal"/>
      <w:lvlText w:val=""/>
      <w:lvlJc w:val="left"/>
    </w:lvl>
    <w:lvl w:ilvl="8" w:tplc="D18EBDFC">
      <w:numFmt w:val="decimal"/>
      <w:lvlText w:val=""/>
      <w:lvlJc w:val="left"/>
    </w:lvl>
  </w:abstractNum>
  <w:abstractNum w:abstractNumId="2">
    <w:nsid w:val="00001238"/>
    <w:multiLevelType w:val="hybridMultilevel"/>
    <w:tmpl w:val="CBD66ABE"/>
    <w:lvl w:ilvl="0" w:tplc="58C26A52">
      <w:start w:val="1"/>
      <w:numFmt w:val="bullet"/>
      <w:lvlText w:val=""/>
      <w:lvlJc w:val="left"/>
    </w:lvl>
    <w:lvl w:ilvl="1" w:tplc="4ABC8614">
      <w:numFmt w:val="decimal"/>
      <w:lvlText w:val=""/>
      <w:lvlJc w:val="left"/>
    </w:lvl>
    <w:lvl w:ilvl="2" w:tplc="2CA0843C">
      <w:numFmt w:val="decimal"/>
      <w:lvlText w:val=""/>
      <w:lvlJc w:val="left"/>
    </w:lvl>
    <w:lvl w:ilvl="3" w:tplc="5F849FB2">
      <w:numFmt w:val="decimal"/>
      <w:lvlText w:val=""/>
      <w:lvlJc w:val="left"/>
    </w:lvl>
    <w:lvl w:ilvl="4" w:tplc="F74CCB9E">
      <w:numFmt w:val="decimal"/>
      <w:lvlText w:val=""/>
      <w:lvlJc w:val="left"/>
    </w:lvl>
    <w:lvl w:ilvl="5" w:tplc="24FA0646">
      <w:numFmt w:val="decimal"/>
      <w:lvlText w:val=""/>
      <w:lvlJc w:val="left"/>
    </w:lvl>
    <w:lvl w:ilvl="6" w:tplc="F140B83A">
      <w:numFmt w:val="decimal"/>
      <w:lvlText w:val=""/>
      <w:lvlJc w:val="left"/>
    </w:lvl>
    <w:lvl w:ilvl="7" w:tplc="35F6955E">
      <w:numFmt w:val="decimal"/>
      <w:lvlText w:val=""/>
      <w:lvlJc w:val="left"/>
    </w:lvl>
    <w:lvl w:ilvl="8" w:tplc="D8327822">
      <w:numFmt w:val="decimal"/>
      <w:lvlText w:val=""/>
      <w:lvlJc w:val="left"/>
    </w:lvl>
  </w:abstractNum>
  <w:abstractNum w:abstractNumId="3">
    <w:nsid w:val="00001547"/>
    <w:multiLevelType w:val="hybridMultilevel"/>
    <w:tmpl w:val="CF407922"/>
    <w:lvl w:ilvl="0" w:tplc="A3E2929E">
      <w:start w:val="1"/>
      <w:numFmt w:val="bullet"/>
      <w:lvlText w:val="-"/>
      <w:lvlJc w:val="left"/>
    </w:lvl>
    <w:lvl w:ilvl="1" w:tplc="641CF588">
      <w:numFmt w:val="decimal"/>
      <w:lvlText w:val=""/>
      <w:lvlJc w:val="left"/>
    </w:lvl>
    <w:lvl w:ilvl="2" w:tplc="0CA676AA">
      <w:numFmt w:val="decimal"/>
      <w:lvlText w:val=""/>
      <w:lvlJc w:val="left"/>
    </w:lvl>
    <w:lvl w:ilvl="3" w:tplc="D0ACD4E0">
      <w:numFmt w:val="decimal"/>
      <w:lvlText w:val=""/>
      <w:lvlJc w:val="left"/>
    </w:lvl>
    <w:lvl w:ilvl="4" w:tplc="36DABDA4">
      <w:numFmt w:val="decimal"/>
      <w:lvlText w:val=""/>
      <w:lvlJc w:val="left"/>
    </w:lvl>
    <w:lvl w:ilvl="5" w:tplc="BFD4CC2C">
      <w:numFmt w:val="decimal"/>
      <w:lvlText w:val=""/>
      <w:lvlJc w:val="left"/>
    </w:lvl>
    <w:lvl w:ilvl="6" w:tplc="61A2E640">
      <w:numFmt w:val="decimal"/>
      <w:lvlText w:val=""/>
      <w:lvlJc w:val="left"/>
    </w:lvl>
    <w:lvl w:ilvl="7" w:tplc="E646BBD4">
      <w:numFmt w:val="decimal"/>
      <w:lvlText w:val=""/>
      <w:lvlJc w:val="left"/>
    </w:lvl>
    <w:lvl w:ilvl="8" w:tplc="50CE50DA">
      <w:numFmt w:val="decimal"/>
      <w:lvlText w:val=""/>
      <w:lvlJc w:val="left"/>
    </w:lvl>
  </w:abstractNum>
  <w:abstractNum w:abstractNumId="4">
    <w:nsid w:val="00001E1F"/>
    <w:multiLevelType w:val="hybridMultilevel"/>
    <w:tmpl w:val="FEACD944"/>
    <w:lvl w:ilvl="0" w:tplc="8CF4DD80">
      <w:start w:val="1"/>
      <w:numFmt w:val="bullet"/>
      <w:lvlText w:val=""/>
      <w:lvlJc w:val="left"/>
    </w:lvl>
    <w:lvl w:ilvl="1" w:tplc="0422F892">
      <w:numFmt w:val="decimal"/>
      <w:lvlText w:val=""/>
      <w:lvlJc w:val="left"/>
    </w:lvl>
    <w:lvl w:ilvl="2" w:tplc="87147362">
      <w:numFmt w:val="decimal"/>
      <w:lvlText w:val=""/>
      <w:lvlJc w:val="left"/>
    </w:lvl>
    <w:lvl w:ilvl="3" w:tplc="16589C9A">
      <w:numFmt w:val="decimal"/>
      <w:lvlText w:val=""/>
      <w:lvlJc w:val="left"/>
    </w:lvl>
    <w:lvl w:ilvl="4" w:tplc="5A5868F6">
      <w:numFmt w:val="decimal"/>
      <w:lvlText w:val=""/>
      <w:lvlJc w:val="left"/>
    </w:lvl>
    <w:lvl w:ilvl="5" w:tplc="2F1CA39A">
      <w:numFmt w:val="decimal"/>
      <w:lvlText w:val=""/>
      <w:lvlJc w:val="left"/>
    </w:lvl>
    <w:lvl w:ilvl="6" w:tplc="F9D8943C">
      <w:numFmt w:val="decimal"/>
      <w:lvlText w:val=""/>
      <w:lvlJc w:val="left"/>
    </w:lvl>
    <w:lvl w:ilvl="7" w:tplc="5A027EE0">
      <w:numFmt w:val="decimal"/>
      <w:lvlText w:val=""/>
      <w:lvlJc w:val="left"/>
    </w:lvl>
    <w:lvl w:ilvl="8" w:tplc="BF2EC1CA">
      <w:numFmt w:val="decimal"/>
      <w:lvlText w:val=""/>
      <w:lvlJc w:val="left"/>
    </w:lvl>
  </w:abstractNum>
  <w:abstractNum w:abstractNumId="5">
    <w:nsid w:val="000026A6"/>
    <w:multiLevelType w:val="hybridMultilevel"/>
    <w:tmpl w:val="6C125F82"/>
    <w:lvl w:ilvl="0" w:tplc="738AE9D6">
      <w:start w:val="1"/>
      <w:numFmt w:val="bullet"/>
      <w:lvlText w:val="и"/>
      <w:lvlJc w:val="left"/>
    </w:lvl>
    <w:lvl w:ilvl="1" w:tplc="770A3238">
      <w:start w:val="1"/>
      <w:numFmt w:val="bullet"/>
      <w:lvlText w:val="С"/>
      <w:lvlJc w:val="left"/>
    </w:lvl>
    <w:lvl w:ilvl="2" w:tplc="E1DE909A">
      <w:start w:val="61"/>
      <w:numFmt w:val="upperLetter"/>
      <w:lvlText w:val="%3."/>
      <w:lvlJc w:val="left"/>
    </w:lvl>
    <w:lvl w:ilvl="3" w:tplc="CB32C0F4">
      <w:numFmt w:val="decimal"/>
      <w:lvlText w:val=""/>
      <w:lvlJc w:val="left"/>
    </w:lvl>
    <w:lvl w:ilvl="4" w:tplc="F080F932">
      <w:numFmt w:val="decimal"/>
      <w:lvlText w:val=""/>
      <w:lvlJc w:val="left"/>
    </w:lvl>
    <w:lvl w:ilvl="5" w:tplc="79EA8978">
      <w:numFmt w:val="decimal"/>
      <w:lvlText w:val=""/>
      <w:lvlJc w:val="left"/>
    </w:lvl>
    <w:lvl w:ilvl="6" w:tplc="63E0FFC4">
      <w:numFmt w:val="decimal"/>
      <w:lvlText w:val=""/>
      <w:lvlJc w:val="left"/>
    </w:lvl>
    <w:lvl w:ilvl="7" w:tplc="AA308262">
      <w:numFmt w:val="decimal"/>
      <w:lvlText w:val=""/>
      <w:lvlJc w:val="left"/>
    </w:lvl>
    <w:lvl w:ilvl="8" w:tplc="51FED6E0">
      <w:numFmt w:val="decimal"/>
      <w:lvlText w:val=""/>
      <w:lvlJc w:val="left"/>
    </w:lvl>
  </w:abstractNum>
  <w:abstractNum w:abstractNumId="6">
    <w:nsid w:val="00002D12"/>
    <w:multiLevelType w:val="hybridMultilevel"/>
    <w:tmpl w:val="C380AB30"/>
    <w:lvl w:ilvl="0" w:tplc="FC2249CC">
      <w:start w:val="1"/>
      <w:numFmt w:val="bullet"/>
      <w:lvlText w:val="В"/>
      <w:lvlJc w:val="left"/>
    </w:lvl>
    <w:lvl w:ilvl="1" w:tplc="6DF0F59C">
      <w:numFmt w:val="decimal"/>
      <w:lvlText w:val=""/>
      <w:lvlJc w:val="left"/>
    </w:lvl>
    <w:lvl w:ilvl="2" w:tplc="26001246">
      <w:numFmt w:val="decimal"/>
      <w:lvlText w:val=""/>
      <w:lvlJc w:val="left"/>
    </w:lvl>
    <w:lvl w:ilvl="3" w:tplc="7ADE1B94">
      <w:numFmt w:val="decimal"/>
      <w:lvlText w:val=""/>
      <w:lvlJc w:val="left"/>
    </w:lvl>
    <w:lvl w:ilvl="4" w:tplc="537E9232">
      <w:numFmt w:val="decimal"/>
      <w:lvlText w:val=""/>
      <w:lvlJc w:val="left"/>
    </w:lvl>
    <w:lvl w:ilvl="5" w:tplc="1332AB8C">
      <w:numFmt w:val="decimal"/>
      <w:lvlText w:val=""/>
      <w:lvlJc w:val="left"/>
    </w:lvl>
    <w:lvl w:ilvl="6" w:tplc="8F5C4F88">
      <w:numFmt w:val="decimal"/>
      <w:lvlText w:val=""/>
      <w:lvlJc w:val="left"/>
    </w:lvl>
    <w:lvl w:ilvl="7" w:tplc="7FB6FAA2">
      <w:numFmt w:val="decimal"/>
      <w:lvlText w:val=""/>
      <w:lvlJc w:val="left"/>
    </w:lvl>
    <w:lvl w:ilvl="8" w:tplc="E0F6BCE4">
      <w:numFmt w:val="decimal"/>
      <w:lvlText w:val=""/>
      <w:lvlJc w:val="left"/>
    </w:lvl>
  </w:abstractNum>
  <w:abstractNum w:abstractNumId="7">
    <w:nsid w:val="0000305E"/>
    <w:multiLevelType w:val="hybridMultilevel"/>
    <w:tmpl w:val="DC02B762"/>
    <w:lvl w:ilvl="0" w:tplc="B5D64C50">
      <w:start w:val="9"/>
      <w:numFmt w:val="upperLetter"/>
      <w:lvlText w:val="%1."/>
      <w:lvlJc w:val="left"/>
    </w:lvl>
    <w:lvl w:ilvl="1" w:tplc="160E95E0">
      <w:numFmt w:val="decimal"/>
      <w:lvlText w:val=""/>
      <w:lvlJc w:val="left"/>
    </w:lvl>
    <w:lvl w:ilvl="2" w:tplc="38BCE270">
      <w:numFmt w:val="decimal"/>
      <w:lvlText w:val=""/>
      <w:lvlJc w:val="left"/>
    </w:lvl>
    <w:lvl w:ilvl="3" w:tplc="6A468FF6">
      <w:numFmt w:val="decimal"/>
      <w:lvlText w:val=""/>
      <w:lvlJc w:val="left"/>
    </w:lvl>
    <w:lvl w:ilvl="4" w:tplc="3BFEEFE6">
      <w:numFmt w:val="decimal"/>
      <w:lvlText w:val=""/>
      <w:lvlJc w:val="left"/>
    </w:lvl>
    <w:lvl w:ilvl="5" w:tplc="10AE3B3A">
      <w:numFmt w:val="decimal"/>
      <w:lvlText w:val=""/>
      <w:lvlJc w:val="left"/>
    </w:lvl>
    <w:lvl w:ilvl="6" w:tplc="697E6D66">
      <w:numFmt w:val="decimal"/>
      <w:lvlText w:val=""/>
      <w:lvlJc w:val="left"/>
    </w:lvl>
    <w:lvl w:ilvl="7" w:tplc="52725A26">
      <w:numFmt w:val="decimal"/>
      <w:lvlText w:val=""/>
      <w:lvlJc w:val="left"/>
    </w:lvl>
    <w:lvl w:ilvl="8" w:tplc="D6BA16DC">
      <w:numFmt w:val="decimal"/>
      <w:lvlText w:val=""/>
      <w:lvlJc w:val="left"/>
    </w:lvl>
  </w:abstractNum>
  <w:abstractNum w:abstractNumId="8">
    <w:nsid w:val="000039B3"/>
    <w:multiLevelType w:val="hybridMultilevel"/>
    <w:tmpl w:val="1018C7C4"/>
    <w:lvl w:ilvl="0" w:tplc="27289586">
      <w:start w:val="1"/>
      <w:numFmt w:val="bullet"/>
      <w:lvlText w:val="-"/>
      <w:lvlJc w:val="left"/>
    </w:lvl>
    <w:lvl w:ilvl="1" w:tplc="C0169C48">
      <w:numFmt w:val="decimal"/>
      <w:lvlText w:val=""/>
      <w:lvlJc w:val="left"/>
    </w:lvl>
    <w:lvl w:ilvl="2" w:tplc="EEE2F1B2">
      <w:numFmt w:val="decimal"/>
      <w:lvlText w:val=""/>
      <w:lvlJc w:val="left"/>
    </w:lvl>
    <w:lvl w:ilvl="3" w:tplc="CF6604BE">
      <w:numFmt w:val="decimal"/>
      <w:lvlText w:val=""/>
      <w:lvlJc w:val="left"/>
    </w:lvl>
    <w:lvl w:ilvl="4" w:tplc="64129544">
      <w:numFmt w:val="decimal"/>
      <w:lvlText w:val=""/>
      <w:lvlJc w:val="left"/>
    </w:lvl>
    <w:lvl w:ilvl="5" w:tplc="FE548D04">
      <w:numFmt w:val="decimal"/>
      <w:lvlText w:val=""/>
      <w:lvlJc w:val="left"/>
    </w:lvl>
    <w:lvl w:ilvl="6" w:tplc="6B16C8E8">
      <w:numFmt w:val="decimal"/>
      <w:lvlText w:val=""/>
      <w:lvlJc w:val="left"/>
    </w:lvl>
    <w:lvl w:ilvl="7" w:tplc="F0FA4BB4">
      <w:numFmt w:val="decimal"/>
      <w:lvlText w:val=""/>
      <w:lvlJc w:val="left"/>
    </w:lvl>
    <w:lvl w:ilvl="8" w:tplc="89F27910">
      <w:numFmt w:val="decimal"/>
      <w:lvlText w:val=""/>
      <w:lvlJc w:val="left"/>
    </w:lvl>
  </w:abstractNum>
  <w:abstractNum w:abstractNumId="9">
    <w:nsid w:val="00003B25"/>
    <w:multiLevelType w:val="hybridMultilevel"/>
    <w:tmpl w:val="0D4A50AE"/>
    <w:lvl w:ilvl="0" w:tplc="806C14A8">
      <w:start w:val="1"/>
      <w:numFmt w:val="bullet"/>
      <w:lvlText w:val=""/>
      <w:lvlJc w:val="left"/>
    </w:lvl>
    <w:lvl w:ilvl="1" w:tplc="CADCF616">
      <w:numFmt w:val="decimal"/>
      <w:lvlText w:val=""/>
      <w:lvlJc w:val="left"/>
    </w:lvl>
    <w:lvl w:ilvl="2" w:tplc="46EADD26">
      <w:numFmt w:val="decimal"/>
      <w:lvlText w:val=""/>
      <w:lvlJc w:val="left"/>
    </w:lvl>
    <w:lvl w:ilvl="3" w:tplc="AE9064EA">
      <w:numFmt w:val="decimal"/>
      <w:lvlText w:val=""/>
      <w:lvlJc w:val="left"/>
    </w:lvl>
    <w:lvl w:ilvl="4" w:tplc="0040D79E">
      <w:numFmt w:val="decimal"/>
      <w:lvlText w:val=""/>
      <w:lvlJc w:val="left"/>
    </w:lvl>
    <w:lvl w:ilvl="5" w:tplc="600AF29C">
      <w:numFmt w:val="decimal"/>
      <w:lvlText w:val=""/>
      <w:lvlJc w:val="left"/>
    </w:lvl>
    <w:lvl w:ilvl="6" w:tplc="12C8C7CA">
      <w:numFmt w:val="decimal"/>
      <w:lvlText w:val=""/>
      <w:lvlJc w:val="left"/>
    </w:lvl>
    <w:lvl w:ilvl="7" w:tplc="2834B6FC">
      <w:numFmt w:val="decimal"/>
      <w:lvlText w:val=""/>
      <w:lvlJc w:val="left"/>
    </w:lvl>
    <w:lvl w:ilvl="8" w:tplc="872C1FA2">
      <w:numFmt w:val="decimal"/>
      <w:lvlText w:val=""/>
      <w:lvlJc w:val="left"/>
    </w:lvl>
  </w:abstractNum>
  <w:abstractNum w:abstractNumId="10">
    <w:nsid w:val="0000428B"/>
    <w:multiLevelType w:val="hybridMultilevel"/>
    <w:tmpl w:val="B7B06C7A"/>
    <w:lvl w:ilvl="0" w:tplc="E0D633CE">
      <w:start w:val="1"/>
      <w:numFmt w:val="bullet"/>
      <w:lvlText w:val="а"/>
      <w:lvlJc w:val="left"/>
    </w:lvl>
    <w:lvl w:ilvl="1" w:tplc="E84A0CFA">
      <w:start w:val="1"/>
      <w:numFmt w:val="bullet"/>
      <w:lvlText w:val="В"/>
      <w:lvlJc w:val="left"/>
    </w:lvl>
    <w:lvl w:ilvl="2" w:tplc="43543F6C">
      <w:numFmt w:val="decimal"/>
      <w:lvlText w:val=""/>
      <w:lvlJc w:val="left"/>
    </w:lvl>
    <w:lvl w:ilvl="3" w:tplc="90EE9354">
      <w:numFmt w:val="decimal"/>
      <w:lvlText w:val=""/>
      <w:lvlJc w:val="left"/>
    </w:lvl>
    <w:lvl w:ilvl="4" w:tplc="68BED7C6">
      <w:numFmt w:val="decimal"/>
      <w:lvlText w:val=""/>
      <w:lvlJc w:val="left"/>
    </w:lvl>
    <w:lvl w:ilvl="5" w:tplc="7D2ED5AA">
      <w:numFmt w:val="decimal"/>
      <w:lvlText w:val=""/>
      <w:lvlJc w:val="left"/>
    </w:lvl>
    <w:lvl w:ilvl="6" w:tplc="5F28F8BA">
      <w:numFmt w:val="decimal"/>
      <w:lvlText w:val=""/>
      <w:lvlJc w:val="left"/>
    </w:lvl>
    <w:lvl w:ilvl="7" w:tplc="81F041DA">
      <w:numFmt w:val="decimal"/>
      <w:lvlText w:val=""/>
      <w:lvlJc w:val="left"/>
    </w:lvl>
    <w:lvl w:ilvl="8" w:tplc="9D36AE12">
      <w:numFmt w:val="decimal"/>
      <w:lvlText w:val=""/>
      <w:lvlJc w:val="left"/>
    </w:lvl>
  </w:abstractNum>
  <w:abstractNum w:abstractNumId="11">
    <w:nsid w:val="0000440D"/>
    <w:multiLevelType w:val="hybridMultilevel"/>
    <w:tmpl w:val="4718CF16"/>
    <w:lvl w:ilvl="0" w:tplc="2F2280A2">
      <w:start w:val="1"/>
      <w:numFmt w:val="bullet"/>
      <w:lvlText w:val="№"/>
      <w:lvlJc w:val="left"/>
    </w:lvl>
    <w:lvl w:ilvl="1" w:tplc="2DF2E176">
      <w:numFmt w:val="decimal"/>
      <w:lvlText w:val=""/>
      <w:lvlJc w:val="left"/>
    </w:lvl>
    <w:lvl w:ilvl="2" w:tplc="2DAEED76">
      <w:numFmt w:val="decimal"/>
      <w:lvlText w:val=""/>
      <w:lvlJc w:val="left"/>
    </w:lvl>
    <w:lvl w:ilvl="3" w:tplc="46B88D6C">
      <w:numFmt w:val="decimal"/>
      <w:lvlText w:val=""/>
      <w:lvlJc w:val="left"/>
    </w:lvl>
    <w:lvl w:ilvl="4" w:tplc="03F6404C">
      <w:numFmt w:val="decimal"/>
      <w:lvlText w:val=""/>
      <w:lvlJc w:val="left"/>
    </w:lvl>
    <w:lvl w:ilvl="5" w:tplc="2668A9BA">
      <w:numFmt w:val="decimal"/>
      <w:lvlText w:val=""/>
      <w:lvlJc w:val="left"/>
    </w:lvl>
    <w:lvl w:ilvl="6" w:tplc="F7589CF2">
      <w:numFmt w:val="decimal"/>
      <w:lvlText w:val=""/>
      <w:lvlJc w:val="left"/>
    </w:lvl>
    <w:lvl w:ilvl="7" w:tplc="575600CC">
      <w:numFmt w:val="decimal"/>
      <w:lvlText w:val=""/>
      <w:lvlJc w:val="left"/>
    </w:lvl>
    <w:lvl w:ilvl="8" w:tplc="FCB8C570">
      <w:numFmt w:val="decimal"/>
      <w:lvlText w:val=""/>
      <w:lvlJc w:val="left"/>
    </w:lvl>
  </w:abstractNum>
  <w:abstractNum w:abstractNumId="12">
    <w:nsid w:val="00004509"/>
    <w:multiLevelType w:val="hybridMultilevel"/>
    <w:tmpl w:val="208616E6"/>
    <w:lvl w:ilvl="0" w:tplc="EBE2E428">
      <w:start w:val="1"/>
      <w:numFmt w:val="bullet"/>
      <w:lvlText w:val=""/>
      <w:lvlJc w:val="left"/>
    </w:lvl>
    <w:lvl w:ilvl="1" w:tplc="6B8C457C">
      <w:numFmt w:val="decimal"/>
      <w:lvlText w:val=""/>
      <w:lvlJc w:val="left"/>
    </w:lvl>
    <w:lvl w:ilvl="2" w:tplc="1C02B8FA">
      <w:numFmt w:val="decimal"/>
      <w:lvlText w:val=""/>
      <w:lvlJc w:val="left"/>
    </w:lvl>
    <w:lvl w:ilvl="3" w:tplc="F5FA2120">
      <w:numFmt w:val="decimal"/>
      <w:lvlText w:val=""/>
      <w:lvlJc w:val="left"/>
    </w:lvl>
    <w:lvl w:ilvl="4" w:tplc="134A7700">
      <w:numFmt w:val="decimal"/>
      <w:lvlText w:val=""/>
      <w:lvlJc w:val="left"/>
    </w:lvl>
    <w:lvl w:ilvl="5" w:tplc="C08A1FFA">
      <w:numFmt w:val="decimal"/>
      <w:lvlText w:val=""/>
      <w:lvlJc w:val="left"/>
    </w:lvl>
    <w:lvl w:ilvl="6" w:tplc="0F48BF66">
      <w:numFmt w:val="decimal"/>
      <w:lvlText w:val=""/>
      <w:lvlJc w:val="left"/>
    </w:lvl>
    <w:lvl w:ilvl="7" w:tplc="2F3EA33A">
      <w:numFmt w:val="decimal"/>
      <w:lvlText w:val=""/>
      <w:lvlJc w:val="left"/>
    </w:lvl>
    <w:lvl w:ilvl="8" w:tplc="609CBE2A">
      <w:numFmt w:val="decimal"/>
      <w:lvlText w:val=""/>
      <w:lvlJc w:val="left"/>
    </w:lvl>
  </w:abstractNum>
  <w:abstractNum w:abstractNumId="13">
    <w:nsid w:val="0000491C"/>
    <w:multiLevelType w:val="hybridMultilevel"/>
    <w:tmpl w:val="FC8C08FA"/>
    <w:lvl w:ilvl="0" w:tplc="D3FABE34">
      <w:start w:val="1"/>
      <w:numFmt w:val="bullet"/>
      <w:lvlText w:val="К"/>
      <w:lvlJc w:val="left"/>
    </w:lvl>
    <w:lvl w:ilvl="1" w:tplc="8A76476A">
      <w:numFmt w:val="decimal"/>
      <w:lvlText w:val=""/>
      <w:lvlJc w:val="left"/>
    </w:lvl>
    <w:lvl w:ilvl="2" w:tplc="25E2BFA0">
      <w:numFmt w:val="decimal"/>
      <w:lvlText w:val=""/>
      <w:lvlJc w:val="left"/>
    </w:lvl>
    <w:lvl w:ilvl="3" w:tplc="EDC43158">
      <w:numFmt w:val="decimal"/>
      <w:lvlText w:val=""/>
      <w:lvlJc w:val="left"/>
    </w:lvl>
    <w:lvl w:ilvl="4" w:tplc="4E545C8C">
      <w:numFmt w:val="decimal"/>
      <w:lvlText w:val=""/>
      <w:lvlJc w:val="left"/>
    </w:lvl>
    <w:lvl w:ilvl="5" w:tplc="019C2AE2">
      <w:numFmt w:val="decimal"/>
      <w:lvlText w:val=""/>
      <w:lvlJc w:val="left"/>
    </w:lvl>
    <w:lvl w:ilvl="6" w:tplc="AC8AA356">
      <w:numFmt w:val="decimal"/>
      <w:lvlText w:val=""/>
      <w:lvlJc w:val="left"/>
    </w:lvl>
    <w:lvl w:ilvl="7" w:tplc="840C5B36">
      <w:numFmt w:val="decimal"/>
      <w:lvlText w:val=""/>
      <w:lvlJc w:val="left"/>
    </w:lvl>
    <w:lvl w:ilvl="8" w:tplc="898C4FA0">
      <w:numFmt w:val="decimal"/>
      <w:lvlText w:val=""/>
      <w:lvlJc w:val="left"/>
    </w:lvl>
  </w:abstractNum>
  <w:abstractNum w:abstractNumId="14">
    <w:nsid w:val="00004D06"/>
    <w:multiLevelType w:val="hybridMultilevel"/>
    <w:tmpl w:val="067E5E84"/>
    <w:lvl w:ilvl="0" w:tplc="8710FB04">
      <w:start w:val="1"/>
      <w:numFmt w:val="bullet"/>
      <w:lvlText w:val="В"/>
      <w:lvlJc w:val="left"/>
    </w:lvl>
    <w:lvl w:ilvl="1" w:tplc="69BCBFF2">
      <w:numFmt w:val="decimal"/>
      <w:lvlText w:val=""/>
      <w:lvlJc w:val="left"/>
    </w:lvl>
    <w:lvl w:ilvl="2" w:tplc="4948CC14">
      <w:numFmt w:val="decimal"/>
      <w:lvlText w:val=""/>
      <w:lvlJc w:val="left"/>
    </w:lvl>
    <w:lvl w:ilvl="3" w:tplc="B5367F6E">
      <w:numFmt w:val="decimal"/>
      <w:lvlText w:val=""/>
      <w:lvlJc w:val="left"/>
    </w:lvl>
    <w:lvl w:ilvl="4" w:tplc="0D3C0CB8">
      <w:numFmt w:val="decimal"/>
      <w:lvlText w:val=""/>
      <w:lvlJc w:val="left"/>
    </w:lvl>
    <w:lvl w:ilvl="5" w:tplc="542CB776">
      <w:numFmt w:val="decimal"/>
      <w:lvlText w:val=""/>
      <w:lvlJc w:val="left"/>
    </w:lvl>
    <w:lvl w:ilvl="6" w:tplc="B1B85024">
      <w:numFmt w:val="decimal"/>
      <w:lvlText w:val=""/>
      <w:lvlJc w:val="left"/>
    </w:lvl>
    <w:lvl w:ilvl="7" w:tplc="DA428E68">
      <w:numFmt w:val="decimal"/>
      <w:lvlText w:val=""/>
      <w:lvlJc w:val="left"/>
    </w:lvl>
    <w:lvl w:ilvl="8" w:tplc="B9F2F680">
      <w:numFmt w:val="decimal"/>
      <w:lvlText w:val=""/>
      <w:lvlJc w:val="left"/>
    </w:lvl>
  </w:abstractNum>
  <w:abstractNum w:abstractNumId="15">
    <w:nsid w:val="00004DB7"/>
    <w:multiLevelType w:val="hybridMultilevel"/>
    <w:tmpl w:val="15E0B5C2"/>
    <w:lvl w:ilvl="0" w:tplc="426455CA">
      <w:numFmt w:val="decimal"/>
      <w:lvlText w:val="%1)"/>
      <w:lvlJc w:val="left"/>
    </w:lvl>
    <w:lvl w:ilvl="1" w:tplc="8C028EBC">
      <w:start w:val="1"/>
      <w:numFmt w:val="bullet"/>
      <w:lvlText w:val="В"/>
      <w:lvlJc w:val="left"/>
    </w:lvl>
    <w:lvl w:ilvl="2" w:tplc="66262338">
      <w:numFmt w:val="decimal"/>
      <w:lvlText w:val=""/>
      <w:lvlJc w:val="left"/>
    </w:lvl>
    <w:lvl w:ilvl="3" w:tplc="8618AF1C">
      <w:numFmt w:val="decimal"/>
      <w:lvlText w:val=""/>
      <w:lvlJc w:val="left"/>
    </w:lvl>
    <w:lvl w:ilvl="4" w:tplc="77DCCEEC">
      <w:numFmt w:val="decimal"/>
      <w:lvlText w:val=""/>
      <w:lvlJc w:val="left"/>
    </w:lvl>
    <w:lvl w:ilvl="5" w:tplc="C9983FD4">
      <w:numFmt w:val="decimal"/>
      <w:lvlText w:val=""/>
      <w:lvlJc w:val="left"/>
    </w:lvl>
    <w:lvl w:ilvl="6" w:tplc="1DC204FC">
      <w:numFmt w:val="decimal"/>
      <w:lvlText w:val=""/>
      <w:lvlJc w:val="left"/>
    </w:lvl>
    <w:lvl w:ilvl="7" w:tplc="8A4E4EF0">
      <w:numFmt w:val="decimal"/>
      <w:lvlText w:val=""/>
      <w:lvlJc w:val="left"/>
    </w:lvl>
    <w:lvl w:ilvl="8" w:tplc="B9125FB4">
      <w:numFmt w:val="decimal"/>
      <w:lvlText w:val=""/>
      <w:lvlJc w:val="left"/>
    </w:lvl>
  </w:abstractNum>
  <w:abstractNum w:abstractNumId="16">
    <w:nsid w:val="00004DC8"/>
    <w:multiLevelType w:val="hybridMultilevel"/>
    <w:tmpl w:val="FEEC44FE"/>
    <w:lvl w:ilvl="0" w:tplc="44EA12E2">
      <w:start w:val="35"/>
      <w:numFmt w:val="upperLetter"/>
      <w:lvlText w:val="%1."/>
      <w:lvlJc w:val="left"/>
    </w:lvl>
    <w:lvl w:ilvl="1" w:tplc="B9906C3E">
      <w:start w:val="1"/>
      <w:numFmt w:val="bullet"/>
      <w:lvlText w:val="в"/>
      <w:lvlJc w:val="left"/>
    </w:lvl>
    <w:lvl w:ilvl="2" w:tplc="E160A63E">
      <w:numFmt w:val="decimal"/>
      <w:lvlText w:val=""/>
      <w:lvlJc w:val="left"/>
    </w:lvl>
    <w:lvl w:ilvl="3" w:tplc="2C9E18E4">
      <w:numFmt w:val="decimal"/>
      <w:lvlText w:val=""/>
      <w:lvlJc w:val="left"/>
    </w:lvl>
    <w:lvl w:ilvl="4" w:tplc="5BD682A8">
      <w:numFmt w:val="decimal"/>
      <w:lvlText w:val=""/>
      <w:lvlJc w:val="left"/>
    </w:lvl>
    <w:lvl w:ilvl="5" w:tplc="E6443E86">
      <w:numFmt w:val="decimal"/>
      <w:lvlText w:val=""/>
      <w:lvlJc w:val="left"/>
    </w:lvl>
    <w:lvl w:ilvl="6" w:tplc="F06871A6">
      <w:numFmt w:val="decimal"/>
      <w:lvlText w:val=""/>
      <w:lvlJc w:val="left"/>
    </w:lvl>
    <w:lvl w:ilvl="7" w:tplc="7A72CD9C">
      <w:numFmt w:val="decimal"/>
      <w:lvlText w:val=""/>
      <w:lvlJc w:val="left"/>
    </w:lvl>
    <w:lvl w:ilvl="8" w:tplc="937EF596">
      <w:numFmt w:val="decimal"/>
      <w:lvlText w:val=""/>
      <w:lvlJc w:val="left"/>
    </w:lvl>
  </w:abstractNum>
  <w:abstractNum w:abstractNumId="17">
    <w:nsid w:val="000054DE"/>
    <w:multiLevelType w:val="hybridMultilevel"/>
    <w:tmpl w:val="229648AE"/>
    <w:lvl w:ilvl="0" w:tplc="CA6E60A6">
      <w:start w:val="1"/>
      <w:numFmt w:val="bullet"/>
      <w:lvlText w:val="и"/>
      <w:lvlJc w:val="left"/>
    </w:lvl>
    <w:lvl w:ilvl="1" w:tplc="19CE5104">
      <w:start w:val="1"/>
      <w:numFmt w:val="bullet"/>
      <w:lvlText w:val="-"/>
      <w:lvlJc w:val="left"/>
    </w:lvl>
    <w:lvl w:ilvl="2" w:tplc="89306C9E">
      <w:numFmt w:val="decimal"/>
      <w:lvlText w:val=""/>
      <w:lvlJc w:val="left"/>
    </w:lvl>
    <w:lvl w:ilvl="3" w:tplc="899EE10A">
      <w:numFmt w:val="decimal"/>
      <w:lvlText w:val=""/>
      <w:lvlJc w:val="left"/>
    </w:lvl>
    <w:lvl w:ilvl="4" w:tplc="DDDE1448">
      <w:numFmt w:val="decimal"/>
      <w:lvlText w:val=""/>
      <w:lvlJc w:val="left"/>
    </w:lvl>
    <w:lvl w:ilvl="5" w:tplc="55BA4FB0">
      <w:numFmt w:val="decimal"/>
      <w:lvlText w:val=""/>
      <w:lvlJc w:val="left"/>
    </w:lvl>
    <w:lvl w:ilvl="6" w:tplc="AB9AB80E">
      <w:numFmt w:val="decimal"/>
      <w:lvlText w:val=""/>
      <w:lvlJc w:val="left"/>
    </w:lvl>
    <w:lvl w:ilvl="7" w:tplc="94C61B8E">
      <w:numFmt w:val="decimal"/>
      <w:lvlText w:val=""/>
      <w:lvlJc w:val="left"/>
    </w:lvl>
    <w:lvl w:ilvl="8" w:tplc="943E8FDA">
      <w:numFmt w:val="decimal"/>
      <w:lvlText w:val=""/>
      <w:lvlJc w:val="left"/>
    </w:lvl>
  </w:abstractNum>
  <w:abstractNum w:abstractNumId="18">
    <w:nsid w:val="00005D03"/>
    <w:multiLevelType w:val="hybridMultilevel"/>
    <w:tmpl w:val="F900402C"/>
    <w:lvl w:ilvl="0" w:tplc="439AFC88">
      <w:numFmt w:val="decimal"/>
      <w:lvlText w:val="%1."/>
      <w:lvlJc w:val="left"/>
    </w:lvl>
    <w:lvl w:ilvl="1" w:tplc="95929952">
      <w:start w:val="1"/>
      <w:numFmt w:val="bullet"/>
      <w:lvlText w:val="-"/>
      <w:lvlJc w:val="left"/>
    </w:lvl>
    <w:lvl w:ilvl="2" w:tplc="46664108">
      <w:numFmt w:val="decimal"/>
      <w:lvlText w:val=""/>
      <w:lvlJc w:val="left"/>
    </w:lvl>
    <w:lvl w:ilvl="3" w:tplc="5052C22A">
      <w:numFmt w:val="decimal"/>
      <w:lvlText w:val=""/>
      <w:lvlJc w:val="left"/>
    </w:lvl>
    <w:lvl w:ilvl="4" w:tplc="69C8A810">
      <w:numFmt w:val="decimal"/>
      <w:lvlText w:val=""/>
      <w:lvlJc w:val="left"/>
    </w:lvl>
    <w:lvl w:ilvl="5" w:tplc="E6EC8C76">
      <w:numFmt w:val="decimal"/>
      <w:lvlText w:val=""/>
      <w:lvlJc w:val="left"/>
    </w:lvl>
    <w:lvl w:ilvl="6" w:tplc="324E57BE">
      <w:numFmt w:val="decimal"/>
      <w:lvlText w:val=""/>
      <w:lvlJc w:val="left"/>
    </w:lvl>
    <w:lvl w:ilvl="7" w:tplc="8342DAC2">
      <w:numFmt w:val="decimal"/>
      <w:lvlText w:val=""/>
      <w:lvlJc w:val="left"/>
    </w:lvl>
    <w:lvl w:ilvl="8" w:tplc="C51AEFC6">
      <w:numFmt w:val="decimal"/>
      <w:lvlText w:val=""/>
      <w:lvlJc w:val="left"/>
    </w:lvl>
  </w:abstractNum>
  <w:abstractNum w:abstractNumId="19">
    <w:nsid w:val="00006443"/>
    <w:multiLevelType w:val="hybridMultilevel"/>
    <w:tmpl w:val="4438836C"/>
    <w:lvl w:ilvl="0" w:tplc="448C0C68">
      <w:start w:val="1"/>
      <w:numFmt w:val="bullet"/>
      <w:lvlText w:val="В"/>
      <w:lvlJc w:val="left"/>
    </w:lvl>
    <w:lvl w:ilvl="1" w:tplc="4C62A766">
      <w:numFmt w:val="decimal"/>
      <w:lvlText w:val=""/>
      <w:lvlJc w:val="left"/>
    </w:lvl>
    <w:lvl w:ilvl="2" w:tplc="66BCD5DC">
      <w:numFmt w:val="decimal"/>
      <w:lvlText w:val=""/>
      <w:lvlJc w:val="left"/>
    </w:lvl>
    <w:lvl w:ilvl="3" w:tplc="08D4EC70">
      <w:numFmt w:val="decimal"/>
      <w:lvlText w:val=""/>
      <w:lvlJc w:val="left"/>
    </w:lvl>
    <w:lvl w:ilvl="4" w:tplc="43BCFFF4">
      <w:numFmt w:val="decimal"/>
      <w:lvlText w:val=""/>
      <w:lvlJc w:val="left"/>
    </w:lvl>
    <w:lvl w:ilvl="5" w:tplc="C436D72C">
      <w:numFmt w:val="decimal"/>
      <w:lvlText w:val=""/>
      <w:lvlJc w:val="left"/>
    </w:lvl>
    <w:lvl w:ilvl="6" w:tplc="4C12CD76">
      <w:numFmt w:val="decimal"/>
      <w:lvlText w:val=""/>
      <w:lvlJc w:val="left"/>
    </w:lvl>
    <w:lvl w:ilvl="7" w:tplc="E36A0B02">
      <w:numFmt w:val="decimal"/>
      <w:lvlText w:val=""/>
      <w:lvlJc w:val="left"/>
    </w:lvl>
    <w:lvl w:ilvl="8" w:tplc="BA48DEC0">
      <w:numFmt w:val="decimal"/>
      <w:lvlText w:val=""/>
      <w:lvlJc w:val="left"/>
    </w:lvl>
  </w:abstractNum>
  <w:abstractNum w:abstractNumId="20">
    <w:nsid w:val="000066BB"/>
    <w:multiLevelType w:val="hybridMultilevel"/>
    <w:tmpl w:val="F63AAE3C"/>
    <w:lvl w:ilvl="0" w:tplc="DCFC4C62">
      <w:start w:val="1"/>
      <w:numFmt w:val="bullet"/>
      <w:lvlText w:val="В"/>
      <w:lvlJc w:val="left"/>
    </w:lvl>
    <w:lvl w:ilvl="1" w:tplc="B4B2A6E0">
      <w:start w:val="1"/>
      <w:numFmt w:val="bullet"/>
      <w:lvlText w:val="В"/>
      <w:lvlJc w:val="left"/>
    </w:lvl>
    <w:lvl w:ilvl="2" w:tplc="7F4AC936">
      <w:numFmt w:val="decimal"/>
      <w:lvlText w:val=""/>
      <w:lvlJc w:val="left"/>
    </w:lvl>
    <w:lvl w:ilvl="3" w:tplc="9D846416">
      <w:numFmt w:val="decimal"/>
      <w:lvlText w:val=""/>
      <w:lvlJc w:val="left"/>
    </w:lvl>
    <w:lvl w:ilvl="4" w:tplc="169A78B8">
      <w:numFmt w:val="decimal"/>
      <w:lvlText w:val=""/>
      <w:lvlJc w:val="left"/>
    </w:lvl>
    <w:lvl w:ilvl="5" w:tplc="98880BDA">
      <w:numFmt w:val="decimal"/>
      <w:lvlText w:val=""/>
      <w:lvlJc w:val="left"/>
    </w:lvl>
    <w:lvl w:ilvl="6" w:tplc="F7343966">
      <w:numFmt w:val="decimal"/>
      <w:lvlText w:val=""/>
      <w:lvlJc w:val="left"/>
    </w:lvl>
    <w:lvl w:ilvl="7" w:tplc="54A4A08C">
      <w:numFmt w:val="decimal"/>
      <w:lvlText w:val=""/>
      <w:lvlJc w:val="left"/>
    </w:lvl>
    <w:lvl w:ilvl="8" w:tplc="A24A6284">
      <w:numFmt w:val="decimal"/>
      <w:lvlText w:val=""/>
      <w:lvlJc w:val="left"/>
    </w:lvl>
  </w:abstractNum>
  <w:abstractNum w:abstractNumId="21">
    <w:nsid w:val="0000701F"/>
    <w:multiLevelType w:val="hybridMultilevel"/>
    <w:tmpl w:val="E21850E4"/>
    <w:lvl w:ilvl="0" w:tplc="BB820FB4">
      <w:start w:val="1"/>
      <w:numFmt w:val="bullet"/>
      <w:lvlText w:val=""/>
      <w:lvlJc w:val="left"/>
    </w:lvl>
    <w:lvl w:ilvl="1" w:tplc="DC7E5BA0">
      <w:numFmt w:val="decimal"/>
      <w:lvlText w:val=""/>
      <w:lvlJc w:val="left"/>
    </w:lvl>
    <w:lvl w:ilvl="2" w:tplc="6D3AAC2C">
      <w:numFmt w:val="decimal"/>
      <w:lvlText w:val=""/>
      <w:lvlJc w:val="left"/>
    </w:lvl>
    <w:lvl w:ilvl="3" w:tplc="BA48FE4A">
      <w:numFmt w:val="decimal"/>
      <w:lvlText w:val=""/>
      <w:lvlJc w:val="left"/>
    </w:lvl>
    <w:lvl w:ilvl="4" w:tplc="FF703A0E">
      <w:numFmt w:val="decimal"/>
      <w:lvlText w:val=""/>
      <w:lvlJc w:val="left"/>
    </w:lvl>
    <w:lvl w:ilvl="5" w:tplc="A7D4E942">
      <w:numFmt w:val="decimal"/>
      <w:lvlText w:val=""/>
      <w:lvlJc w:val="left"/>
    </w:lvl>
    <w:lvl w:ilvl="6" w:tplc="3DDEFE6A">
      <w:numFmt w:val="decimal"/>
      <w:lvlText w:val=""/>
      <w:lvlJc w:val="left"/>
    </w:lvl>
    <w:lvl w:ilvl="7" w:tplc="B67C6C5C">
      <w:numFmt w:val="decimal"/>
      <w:lvlText w:val=""/>
      <w:lvlJc w:val="left"/>
    </w:lvl>
    <w:lvl w:ilvl="8" w:tplc="6504ADAA">
      <w:numFmt w:val="decimal"/>
      <w:lvlText w:val=""/>
      <w:lvlJc w:val="left"/>
    </w:lvl>
  </w:abstractNum>
  <w:abstractNum w:abstractNumId="22">
    <w:nsid w:val="0000767D"/>
    <w:multiLevelType w:val="hybridMultilevel"/>
    <w:tmpl w:val="D6C6F6E4"/>
    <w:lvl w:ilvl="0" w:tplc="3DECD138">
      <w:start w:val="1"/>
      <w:numFmt w:val="bullet"/>
      <w:lvlText w:val=""/>
      <w:lvlJc w:val="left"/>
    </w:lvl>
    <w:lvl w:ilvl="1" w:tplc="DBE2F6F0">
      <w:numFmt w:val="decimal"/>
      <w:lvlText w:val=""/>
      <w:lvlJc w:val="left"/>
    </w:lvl>
    <w:lvl w:ilvl="2" w:tplc="EEC47748">
      <w:numFmt w:val="decimal"/>
      <w:lvlText w:val=""/>
      <w:lvlJc w:val="left"/>
    </w:lvl>
    <w:lvl w:ilvl="3" w:tplc="7B5E69B0">
      <w:numFmt w:val="decimal"/>
      <w:lvlText w:val=""/>
      <w:lvlJc w:val="left"/>
    </w:lvl>
    <w:lvl w:ilvl="4" w:tplc="2370002A">
      <w:numFmt w:val="decimal"/>
      <w:lvlText w:val=""/>
      <w:lvlJc w:val="left"/>
    </w:lvl>
    <w:lvl w:ilvl="5" w:tplc="CB54063E">
      <w:numFmt w:val="decimal"/>
      <w:lvlText w:val=""/>
      <w:lvlJc w:val="left"/>
    </w:lvl>
    <w:lvl w:ilvl="6" w:tplc="CBD2ECE0">
      <w:numFmt w:val="decimal"/>
      <w:lvlText w:val=""/>
      <w:lvlJc w:val="left"/>
    </w:lvl>
    <w:lvl w:ilvl="7" w:tplc="CC64A654">
      <w:numFmt w:val="decimal"/>
      <w:lvlText w:val=""/>
      <w:lvlJc w:val="left"/>
    </w:lvl>
    <w:lvl w:ilvl="8" w:tplc="9146C1FA">
      <w:numFmt w:val="decimal"/>
      <w:lvlText w:val=""/>
      <w:lvlJc w:val="left"/>
    </w:lvl>
  </w:abstractNum>
  <w:abstractNum w:abstractNumId="23">
    <w:nsid w:val="00007A5A"/>
    <w:multiLevelType w:val="hybridMultilevel"/>
    <w:tmpl w:val="080035A2"/>
    <w:lvl w:ilvl="0" w:tplc="DBBA2A8C">
      <w:start w:val="1"/>
      <w:numFmt w:val="bullet"/>
      <w:lvlText w:val=""/>
      <w:lvlJc w:val="left"/>
    </w:lvl>
    <w:lvl w:ilvl="1" w:tplc="BC745B76">
      <w:numFmt w:val="decimal"/>
      <w:lvlText w:val=""/>
      <w:lvlJc w:val="left"/>
    </w:lvl>
    <w:lvl w:ilvl="2" w:tplc="5352FF70">
      <w:numFmt w:val="decimal"/>
      <w:lvlText w:val=""/>
      <w:lvlJc w:val="left"/>
    </w:lvl>
    <w:lvl w:ilvl="3" w:tplc="09349136">
      <w:numFmt w:val="decimal"/>
      <w:lvlText w:val=""/>
      <w:lvlJc w:val="left"/>
    </w:lvl>
    <w:lvl w:ilvl="4" w:tplc="548E24E6">
      <w:numFmt w:val="decimal"/>
      <w:lvlText w:val=""/>
      <w:lvlJc w:val="left"/>
    </w:lvl>
    <w:lvl w:ilvl="5" w:tplc="0C80DCDA">
      <w:numFmt w:val="decimal"/>
      <w:lvlText w:val=""/>
      <w:lvlJc w:val="left"/>
    </w:lvl>
    <w:lvl w:ilvl="6" w:tplc="1F2A036E">
      <w:numFmt w:val="decimal"/>
      <w:lvlText w:val=""/>
      <w:lvlJc w:val="left"/>
    </w:lvl>
    <w:lvl w:ilvl="7" w:tplc="E4FE68F4">
      <w:numFmt w:val="decimal"/>
      <w:lvlText w:val=""/>
      <w:lvlJc w:val="left"/>
    </w:lvl>
    <w:lvl w:ilvl="8" w:tplc="DE482132">
      <w:numFmt w:val="decimal"/>
      <w:lvlText w:val=""/>
      <w:lvlJc w:val="left"/>
    </w:lvl>
  </w:abstractNum>
  <w:abstractNum w:abstractNumId="24">
    <w:nsid w:val="0DDE3F09"/>
    <w:multiLevelType w:val="hybridMultilevel"/>
    <w:tmpl w:val="03DC5A54"/>
    <w:lvl w:ilvl="0" w:tplc="D32002AE">
      <w:start w:val="1"/>
      <w:numFmt w:val="bullet"/>
      <w:lvlText w:val="•"/>
      <w:lvlJc w:val="left"/>
      <w:pPr>
        <w:tabs>
          <w:tab w:val="num" w:pos="720"/>
        </w:tabs>
        <w:ind w:left="720" w:hanging="360"/>
      </w:pPr>
      <w:rPr>
        <w:rFonts w:ascii="Arial" w:hAnsi="Arial" w:hint="default"/>
      </w:rPr>
    </w:lvl>
    <w:lvl w:ilvl="1" w:tplc="26D295A0" w:tentative="1">
      <w:start w:val="1"/>
      <w:numFmt w:val="bullet"/>
      <w:lvlText w:val="•"/>
      <w:lvlJc w:val="left"/>
      <w:pPr>
        <w:tabs>
          <w:tab w:val="num" w:pos="1440"/>
        </w:tabs>
        <w:ind w:left="1440" w:hanging="360"/>
      </w:pPr>
      <w:rPr>
        <w:rFonts w:ascii="Arial" w:hAnsi="Arial" w:hint="default"/>
      </w:rPr>
    </w:lvl>
    <w:lvl w:ilvl="2" w:tplc="A92C86AA" w:tentative="1">
      <w:start w:val="1"/>
      <w:numFmt w:val="bullet"/>
      <w:lvlText w:val="•"/>
      <w:lvlJc w:val="left"/>
      <w:pPr>
        <w:tabs>
          <w:tab w:val="num" w:pos="2160"/>
        </w:tabs>
        <w:ind w:left="2160" w:hanging="360"/>
      </w:pPr>
      <w:rPr>
        <w:rFonts w:ascii="Arial" w:hAnsi="Arial" w:hint="default"/>
      </w:rPr>
    </w:lvl>
    <w:lvl w:ilvl="3" w:tplc="ABCE7046" w:tentative="1">
      <w:start w:val="1"/>
      <w:numFmt w:val="bullet"/>
      <w:lvlText w:val="•"/>
      <w:lvlJc w:val="left"/>
      <w:pPr>
        <w:tabs>
          <w:tab w:val="num" w:pos="2880"/>
        </w:tabs>
        <w:ind w:left="2880" w:hanging="360"/>
      </w:pPr>
      <w:rPr>
        <w:rFonts w:ascii="Arial" w:hAnsi="Arial" w:hint="default"/>
      </w:rPr>
    </w:lvl>
    <w:lvl w:ilvl="4" w:tplc="9D16CADC" w:tentative="1">
      <w:start w:val="1"/>
      <w:numFmt w:val="bullet"/>
      <w:lvlText w:val="•"/>
      <w:lvlJc w:val="left"/>
      <w:pPr>
        <w:tabs>
          <w:tab w:val="num" w:pos="3600"/>
        </w:tabs>
        <w:ind w:left="3600" w:hanging="360"/>
      </w:pPr>
      <w:rPr>
        <w:rFonts w:ascii="Arial" w:hAnsi="Arial" w:hint="default"/>
      </w:rPr>
    </w:lvl>
    <w:lvl w:ilvl="5" w:tplc="F184D588" w:tentative="1">
      <w:start w:val="1"/>
      <w:numFmt w:val="bullet"/>
      <w:lvlText w:val="•"/>
      <w:lvlJc w:val="left"/>
      <w:pPr>
        <w:tabs>
          <w:tab w:val="num" w:pos="4320"/>
        </w:tabs>
        <w:ind w:left="4320" w:hanging="360"/>
      </w:pPr>
      <w:rPr>
        <w:rFonts w:ascii="Arial" w:hAnsi="Arial" w:hint="default"/>
      </w:rPr>
    </w:lvl>
    <w:lvl w:ilvl="6" w:tplc="6AF49574" w:tentative="1">
      <w:start w:val="1"/>
      <w:numFmt w:val="bullet"/>
      <w:lvlText w:val="•"/>
      <w:lvlJc w:val="left"/>
      <w:pPr>
        <w:tabs>
          <w:tab w:val="num" w:pos="5040"/>
        </w:tabs>
        <w:ind w:left="5040" w:hanging="360"/>
      </w:pPr>
      <w:rPr>
        <w:rFonts w:ascii="Arial" w:hAnsi="Arial" w:hint="default"/>
      </w:rPr>
    </w:lvl>
    <w:lvl w:ilvl="7" w:tplc="F53C9220" w:tentative="1">
      <w:start w:val="1"/>
      <w:numFmt w:val="bullet"/>
      <w:lvlText w:val="•"/>
      <w:lvlJc w:val="left"/>
      <w:pPr>
        <w:tabs>
          <w:tab w:val="num" w:pos="5760"/>
        </w:tabs>
        <w:ind w:left="5760" w:hanging="360"/>
      </w:pPr>
      <w:rPr>
        <w:rFonts w:ascii="Arial" w:hAnsi="Arial" w:hint="default"/>
      </w:rPr>
    </w:lvl>
    <w:lvl w:ilvl="8" w:tplc="432AF070" w:tentative="1">
      <w:start w:val="1"/>
      <w:numFmt w:val="bullet"/>
      <w:lvlText w:val="•"/>
      <w:lvlJc w:val="left"/>
      <w:pPr>
        <w:tabs>
          <w:tab w:val="num" w:pos="6480"/>
        </w:tabs>
        <w:ind w:left="6480" w:hanging="360"/>
      </w:pPr>
      <w:rPr>
        <w:rFonts w:ascii="Arial" w:hAnsi="Arial" w:hint="default"/>
      </w:rPr>
    </w:lvl>
  </w:abstractNum>
  <w:abstractNum w:abstractNumId="25">
    <w:nsid w:val="11E6535B"/>
    <w:multiLevelType w:val="multilevel"/>
    <w:tmpl w:val="28965D9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3D8A2964"/>
    <w:multiLevelType w:val="hybridMultilevel"/>
    <w:tmpl w:val="5876273C"/>
    <w:lvl w:ilvl="0" w:tplc="221E2C5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nsid w:val="79D536DC"/>
    <w:multiLevelType w:val="hybridMultilevel"/>
    <w:tmpl w:val="8FBA587E"/>
    <w:lvl w:ilvl="0" w:tplc="E37A449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7"/>
  </w:num>
  <w:num w:numId="3">
    <w:abstractNumId w:val="11"/>
  </w:num>
  <w:num w:numId="4">
    <w:abstractNumId w:val="13"/>
  </w:num>
  <w:num w:numId="5">
    <w:abstractNumId w:val="14"/>
  </w:num>
  <w:num w:numId="6">
    <w:abstractNumId w:val="15"/>
  </w:num>
  <w:num w:numId="7">
    <w:abstractNumId w:val="3"/>
  </w:num>
  <w:num w:numId="8">
    <w:abstractNumId w:val="17"/>
  </w:num>
  <w:num w:numId="9">
    <w:abstractNumId w:val="8"/>
  </w:num>
  <w:num w:numId="10">
    <w:abstractNumId w:val="6"/>
  </w:num>
  <w:num w:numId="11">
    <w:abstractNumId w:val="1"/>
  </w:num>
  <w:num w:numId="12">
    <w:abstractNumId w:val="16"/>
  </w:num>
  <w:num w:numId="13">
    <w:abstractNumId w:val="19"/>
  </w:num>
  <w:num w:numId="14">
    <w:abstractNumId w:val="20"/>
  </w:num>
  <w:num w:numId="15">
    <w:abstractNumId w:val="10"/>
  </w:num>
  <w:num w:numId="16">
    <w:abstractNumId w:val="5"/>
  </w:num>
  <w:num w:numId="17">
    <w:abstractNumId w:val="21"/>
  </w:num>
  <w:num w:numId="18">
    <w:abstractNumId w:val="18"/>
  </w:num>
  <w:num w:numId="19">
    <w:abstractNumId w:val="23"/>
  </w:num>
  <w:num w:numId="20">
    <w:abstractNumId w:val="22"/>
  </w:num>
  <w:num w:numId="21">
    <w:abstractNumId w:val="12"/>
  </w:num>
  <w:num w:numId="22">
    <w:abstractNumId w:val="2"/>
  </w:num>
  <w:num w:numId="23">
    <w:abstractNumId w:val="9"/>
  </w:num>
  <w:num w:numId="24">
    <w:abstractNumId w:val="4"/>
  </w:num>
  <w:num w:numId="25">
    <w:abstractNumId w:val="27"/>
  </w:num>
  <w:num w:numId="26">
    <w:abstractNumId w:val="25"/>
  </w:num>
  <w:num w:numId="27">
    <w:abstractNumId w:val="26"/>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FB729A"/>
    <w:rsid w:val="00042AFC"/>
    <w:rsid w:val="000F01BA"/>
    <w:rsid w:val="001910D5"/>
    <w:rsid w:val="001B6374"/>
    <w:rsid w:val="0028302E"/>
    <w:rsid w:val="00385C33"/>
    <w:rsid w:val="00413E53"/>
    <w:rsid w:val="00482D7E"/>
    <w:rsid w:val="00621835"/>
    <w:rsid w:val="00687E07"/>
    <w:rsid w:val="00727652"/>
    <w:rsid w:val="008A1A73"/>
    <w:rsid w:val="008E1EEC"/>
    <w:rsid w:val="00A75BFD"/>
    <w:rsid w:val="00C62ACD"/>
    <w:rsid w:val="00D7529E"/>
    <w:rsid w:val="00E2720D"/>
    <w:rsid w:val="00E60F78"/>
    <w:rsid w:val="00E646A7"/>
    <w:rsid w:val="00ED6441"/>
    <w:rsid w:val="00FB7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042AF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qFormat/>
    <w:rsid w:val="00621835"/>
    <w:pPr>
      <w:spacing w:after="200" w:line="276" w:lineRule="auto"/>
      <w:ind w:left="720"/>
    </w:pPr>
    <w:rPr>
      <w:rFonts w:ascii="Calibri" w:eastAsia="Calibri" w:hAnsi="Calibri" w:cs="Calibri"/>
      <w:lang w:eastAsia="en-US"/>
    </w:rPr>
  </w:style>
  <w:style w:type="paragraph" w:styleId="a6">
    <w:name w:val="Balloon Text"/>
    <w:basedOn w:val="a"/>
    <w:link w:val="a7"/>
    <w:uiPriority w:val="99"/>
    <w:semiHidden/>
    <w:unhideWhenUsed/>
    <w:rsid w:val="00621835"/>
    <w:rPr>
      <w:rFonts w:ascii="Tahoma" w:hAnsi="Tahoma" w:cs="Tahoma"/>
      <w:sz w:val="16"/>
      <w:szCs w:val="16"/>
    </w:rPr>
  </w:style>
  <w:style w:type="character" w:customStyle="1" w:styleId="a7">
    <w:name w:val="Текст выноски Знак"/>
    <w:basedOn w:val="a0"/>
    <w:link w:val="a6"/>
    <w:uiPriority w:val="99"/>
    <w:semiHidden/>
    <w:rsid w:val="00621835"/>
    <w:rPr>
      <w:rFonts w:ascii="Tahoma" w:hAnsi="Tahoma" w:cs="Tahoma"/>
      <w:sz w:val="16"/>
      <w:szCs w:val="16"/>
    </w:rPr>
  </w:style>
  <w:style w:type="paragraph" w:customStyle="1" w:styleId="Default">
    <w:name w:val="Default"/>
    <w:rsid w:val="001910D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66933309">
      <w:bodyDiv w:val="1"/>
      <w:marLeft w:val="0"/>
      <w:marRight w:val="0"/>
      <w:marTop w:val="0"/>
      <w:marBottom w:val="0"/>
      <w:divBdr>
        <w:top w:val="none" w:sz="0" w:space="0" w:color="auto"/>
        <w:left w:val="none" w:sz="0" w:space="0" w:color="auto"/>
        <w:bottom w:val="none" w:sz="0" w:space="0" w:color="auto"/>
        <w:right w:val="none" w:sz="0" w:space="0" w:color="auto"/>
      </w:divBdr>
      <w:divsChild>
        <w:div w:id="1137920292">
          <w:marLeft w:val="547"/>
          <w:marRight w:val="0"/>
          <w:marTop w:val="154"/>
          <w:marBottom w:val="0"/>
          <w:divBdr>
            <w:top w:val="none" w:sz="0" w:space="0" w:color="auto"/>
            <w:left w:val="none" w:sz="0" w:space="0" w:color="auto"/>
            <w:bottom w:val="none" w:sz="0" w:space="0" w:color="auto"/>
            <w:right w:val="none" w:sz="0" w:space="0" w:color="auto"/>
          </w:divBdr>
        </w:div>
        <w:div w:id="152525865">
          <w:marLeft w:val="547"/>
          <w:marRight w:val="0"/>
          <w:marTop w:val="154"/>
          <w:marBottom w:val="0"/>
          <w:divBdr>
            <w:top w:val="none" w:sz="0" w:space="0" w:color="auto"/>
            <w:left w:val="none" w:sz="0" w:space="0" w:color="auto"/>
            <w:bottom w:val="none" w:sz="0" w:space="0" w:color="auto"/>
            <w:right w:val="none" w:sz="0" w:space="0" w:color="auto"/>
          </w:divBdr>
        </w:div>
        <w:div w:id="114894164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20</Pages>
  <Words>5858</Words>
  <Characters>33396</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Chernovas</cp:lastModifiedBy>
  <cp:revision>9</cp:revision>
  <dcterms:created xsi:type="dcterms:W3CDTF">2017-09-27T09:26:00Z</dcterms:created>
  <dcterms:modified xsi:type="dcterms:W3CDTF">2017-09-27T10:11:00Z</dcterms:modified>
</cp:coreProperties>
</file>